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eastAsia="zh-CN"/>
        </w:rPr>
        <w:t>德阳市</w:t>
      </w:r>
      <w:r>
        <w:rPr>
          <w:rFonts w:hint="eastAsia" w:ascii="Times New Roman" w:hAnsi="Times New Roman" w:eastAsia="方正小标宋简体" w:cs="Times New Roman"/>
          <w:sz w:val="44"/>
          <w:szCs w:val="44"/>
        </w:rPr>
        <w:t>统计局</w:t>
      </w:r>
    </w:p>
    <w:p>
      <w:pPr>
        <w:spacing w:line="600" w:lineRule="exact"/>
        <w:jc w:val="center"/>
        <w:rPr>
          <w:rFonts w:hint="eastAsia" w:ascii="Times New Roman" w:hAnsi="Times New Roman" w:eastAsia="方正小标宋简体" w:cs="Times New Roman"/>
          <w:sz w:val="44"/>
          <w:szCs w:val="44"/>
          <w:lang w:eastAsia="zh-CN"/>
        </w:rPr>
      </w:pPr>
      <w:r>
        <w:rPr>
          <w:rFonts w:hint="eastAsia" w:ascii="Times New Roman" w:hAnsi="Times New Roman" w:eastAsia="方正小标宋简体" w:cs="Times New Roman"/>
          <w:sz w:val="44"/>
          <w:szCs w:val="44"/>
        </w:rPr>
        <w:t>关于</w:t>
      </w:r>
      <w:r>
        <w:rPr>
          <w:rFonts w:hint="eastAsia" w:ascii="Times New Roman" w:hAnsi="Times New Roman" w:eastAsia="方正小标宋简体" w:cs="Times New Roman"/>
          <w:sz w:val="44"/>
          <w:szCs w:val="44"/>
          <w:lang w:eastAsia="zh-CN"/>
        </w:rPr>
        <w:t>公布行政权力权责</w:t>
      </w:r>
      <w:r>
        <w:rPr>
          <w:rFonts w:hint="eastAsia" w:ascii="Times New Roman" w:hAnsi="Times New Roman" w:eastAsia="方正小标宋简体" w:cs="Times New Roman"/>
          <w:sz w:val="44"/>
          <w:szCs w:val="44"/>
        </w:rPr>
        <w:t>清单</w:t>
      </w:r>
      <w:r>
        <w:rPr>
          <w:rFonts w:hint="eastAsia" w:ascii="Times New Roman" w:hAnsi="Times New Roman" w:eastAsia="方正小标宋简体" w:cs="Times New Roman"/>
          <w:sz w:val="44"/>
          <w:szCs w:val="44"/>
          <w:lang w:eastAsia="zh-CN"/>
        </w:rPr>
        <w:t>（</w:t>
      </w:r>
      <w:r>
        <w:rPr>
          <w:rFonts w:hint="eastAsia" w:ascii="Times New Roman" w:hAnsi="Times New Roman" w:eastAsia="方正小标宋简体" w:cs="Times New Roman"/>
          <w:sz w:val="44"/>
          <w:szCs w:val="44"/>
          <w:lang w:val="en-US" w:eastAsia="zh-CN"/>
        </w:rPr>
        <w:t>2021本</w:t>
      </w:r>
      <w:r>
        <w:rPr>
          <w:rFonts w:hint="eastAsia" w:ascii="Times New Roman" w:hAnsi="Times New Roman" w:eastAsia="方正小标宋简体" w:cs="Times New Roman"/>
          <w:sz w:val="44"/>
          <w:szCs w:val="44"/>
          <w:lang w:eastAsia="zh-CN"/>
        </w:rPr>
        <w:t>）</w:t>
      </w:r>
    </w:p>
    <w:p>
      <w:pPr>
        <w:spacing w:line="600" w:lineRule="exact"/>
        <w:jc w:val="center"/>
        <w:rPr>
          <w:rFonts w:hint="eastAsia" w:ascii="Times New Roman" w:hAnsi="Times New Roman" w:eastAsia="方正小标宋简体" w:cs="Times New Roman"/>
          <w:sz w:val="44"/>
          <w:szCs w:val="44"/>
          <w:lang w:eastAsia="zh-CN"/>
        </w:rPr>
      </w:pPr>
      <w:r>
        <w:rPr>
          <w:rFonts w:hint="eastAsia" w:ascii="Times New Roman" w:hAnsi="Times New Roman" w:eastAsia="方正小标宋简体" w:cs="Times New Roman"/>
          <w:sz w:val="44"/>
          <w:szCs w:val="44"/>
          <w:lang w:eastAsia="zh-CN"/>
        </w:rPr>
        <w:t>的通知</w:t>
      </w:r>
    </w:p>
    <w:p>
      <w:pPr>
        <w:spacing w:line="620" w:lineRule="exact"/>
        <w:rPr>
          <w:rFonts w:ascii="Times New Roman" w:hAnsi="Times New Roman" w:eastAsia="仿宋_GB2312" w:cs="Times New Roman"/>
          <w:sz w:val="32"/>
          <w:szCs w:val="32"/>
        </w:rPr>
      </w:pPr>
    </w:p>
    <w:p>
      <w:pPr>
        <w:spacing w:line="360" w:lineRule="auto"/>
        <w:rPr>
          <w:rFonts w:ascii="Times New Roman" w:hAnsi="Times New Roman" w:eastAsia="仿宋" w:cs="Times New Roman"/>
          <w:sz w:val="32"/>
          <w:szCs w:val="32"/>
        </w:rPr>
      </w:pPr>
      <w:r>
        <w:rPr>
          <w:rFonts w:ascii="Times New Roman" w:hAnsi="Times New Roman" w:eastAsia="仿宋" w:cs="Times New Roman"/>
          <w:sz w:val="32"/>
          <w:szCs w:val="32"/>
          <w:lang w:val="en-US" w:eastAsia="zh-CN"/>
        </w:rPr>
        <w:t>各区（市、县）统计局、德阳经开区发改和统计局，市局各科（室、局、队、中心）：</w:t>
      </w:r>
    </w:p>
    <w:p>
      <w:pPr>
        <w:spacing w:line="360" w:lineRule="auto"/>
        <w:ind w:firstLine="640" w:firstLineChars="200"/>
        <w:rPr>
          <w:rFonts w:hint="eastAsia" w:ascii="Times New Roman" w:hAnsi="Times New Roman" w:eastAsia="仿宋" w:cs="Times New Roman"/>
          <w:sz w:val="32"/>
          <w:szCs w:val="32"/>
          <w:lang w:eastAsia="zh-CN"/>
        </w:rPr>
      </w:pPr>
      <w:r>
        <w:rPr>
          <w:rFonts w:ascii="Times New Roman" w:hAnsi="Times New Roman" w:eastAsia="仿宋" w:cs="Times New Roman"/>
          <w:sz w:val="32"/>
          <w:szCs w:val="32"/>
        </w:rPr>
        <w:t>根据四川省政府办公厅关于印发《</w:t>
      </w:r>
      <w:r>
        <w:rPr>
          <w:rFonts w:hint="eastAsia" w:ascii="Times New Roman" w:hAnsi="Times New Roman" w:eastAsia="仿宋" w:cs="Times New Roman"/>
          <w:sz w:val="32"/>
          <w:szCs w:val="32"/>
          <w:lang w:eastAsia="zh-CN"/>
        </w:rPr>
        <w:t>四川</w:t>
      </w:r>
      <w:r>
        <w:rPr>
          <w:rFonts w:ascii="Times New Roman" w:hAnsi="Times New Roman" w:eastAsia="仿宋" w:cs="Times New Roman"/>
          <w:sz w:val="32"/>
          <w:szCs w:val="32"/>
        </w:rPr>
        <w:t>省</w:t>
      </w:r>
      <w:r>
        <w:rPr>
          <w:rFonts w:hint="eastAsia" w:ascii="Times New Roman" w:hAnsi="Times New Roman" w:eastAsia="仿宋" w:cs="Times New Roman"/>
          <w:sz w:val="32"/>
          <w:szCs w:val="32"/>
          <w:lang w:eastAsia="zh-CN"/>
        </w:rPr>
        <w:t>权责管理办法》的通知相关规定</w:t>
      </w:r>
      <w:r>
        <w:rPr>
          <w:rFonts w:ascii="Times New Roman" w:hAnsi="Times New Roman" w:eastAsia="仿宋" w:cs="Times New Roman"/>
          <w:sz w:val="32"/>
          <w:szCs w:val="32"/>
        </w:rPr>
        <w:t>，</w:t>
      </w:r>
      <w:r>
        <w:rPr>
          <w:rFonts w:hint="eastAsia" w:ascii="Times New Roman" w:hAnsi="Times New Roman" w:eastAsia="仿宋" w:cs="Times New Roman"/>
          <w:sz w:val="32"/>
          <w:szCs w:val="32"/>
          <w:lang w:eastAsia="zh-CN"/>
        </w:rPr>
        <w:t>现将我局行政权力权责</w:t>
      </w:r>
      <w:r>
        <w:rPr>
          <w:rFonts w:hint="eastAsia" w:ascii="Times New Roman" w:hAnsi="Times New Roman" w:eastAsia="仿宋" w:cs="Times New Roman"/>
          <w:sz w:val="32"/>
          <w:szCs w:val="32"/>
        </w:rPr>
        <w:t>清单</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2021本</w:t>
      </w:r>
      <w:r>
        <w:rPr>
          <w:rFonts w:hint="eastAsia" w:ascii="Times New Roman" w:hAnsi="Times New Roman" w:eastAsia="仿宋" w:cs="Times New Roman"/>
          <w:sz w:val="32"/>
          <w:szCs w:val="32"/>
          <w:lang w:eastAsia="zh-CN"/>
        </w:rPr>
        <w:t>）公布如下。市统计局行政权力权责</w:t>
      </w:r>
      <w:r>
        <w:rPr>
          <w:rFonts w:hint="eastAsia" w:ascii="Times New Roman" w:hAnsi="Times New Roman" w:eastAsia="仿宋" w:cs="Times New Roman"/>
          <w:sz w:val="32"/>
          <w:szCs w:val="32"/>
        </w:rPr>
        <w:t>清单</w:t>
      </w:r>
      <w:r>
        <w:rPr>
          <w:rFonts w:hint="eastAsia" w:ascii="Times New Roman" w:hAnsi="Times New Roman" w:eastAsia="仿宋" w:cs="Times New Roman"/>
          <w:sz w:val="32"/>
          <w:szCs w:val="32"/>
          <w:lang w:eastAsia="zh-CN"/>
        </w:rPr>
        <w:t>以本次公布的清单为准。</w:t>
      </w:r>
    </w:p>
    <w:p>
      <w:pPr>
        <w:spacing w:line="360" w:lineRule="auto"/>
        <w:ind w:firstLine="640" w:firstLineChars="200"/>
        <w:rPr>
          <w:rFonts w:ascii="Times New Roman" w:hAnsi="Times New Roman" w:eastAsia="仿宋" w:cs="Times New Roman"/>
          <w:sz w:val="32"/>
          <w:szCs w:val="32"/>
        </w:rPr>
      </w:pPr>
    </w:p>
    <w:p>
      <w:pPr>
        <w:spacing w:line="360" w:lineRule="auto"/>
        <w:ind w:firstLine="640" w:firstLineChars="200"/>
        <w:rPr>
          <w:rFonts w:hint="eastAsia" w:ascii="Times New Roman" w:hAnsi="Times New Roman" w:eastAsia="仿宋" w:cs="Times New Roman"/>
          <w:sz w:val="32"/>
          <w:szCs w:val="32"/>
          <w:lang w:eastAsia="zh-CN"/>
        </w:rPr>
      </w:pPr>
      <w:r>
        <w:rPr>
          <w:rFonts w:ascii="Times New Roman" w:hAnsi="Times New Roman" w:eastAsia="仿宋" w:cs="Times New Roman"/>
          <w:sz w:val="32"/>
          <w:szCs w:val="32"/>
        </w:rPr>
        <w:t>附件：</w:t>
      </w:r>
      <w:r>
        <w:rPr>
          <w:rFonts w:hint="eastAsia" w:ascii="Times New Roman" w:hAnsi="Times New Roman" w:eastAsia="仿宋" w:cs="Times New Roman"/>
          <w:sz w:val="32"/>
          <w:szCs w:val="32"/>
          <w:lang w:val="en-US" w:eastAsia="zh-CN"/>
        </w:rPr>
        <w:t>1、德阳</w:t>
      </w:r>
      <w:r>
        <w:rPr>
          <w:rFonts w:hint="eastAsia" w:ascii="Times New Roman" w:hAnsi="Times New Roman" w:eastAsia="仿宋" w:cs="Times New Roman"/>
          <w:sz w:val="32"/>
          <w:szCs w:val="32"/>
          <w:lang w:eastAsia="zh-CN"/>
        </w:rPr>
        <w:t>市统计局行政权力</w:t>
      </w:r>
      <w:r>
        <w:rPr>
          <w:rFonts w:hint="eastAsia" w:ascii="Times New Roman" w:hAnsi="Times New Roman" w:eastAsia="仿宋" w:cs="Times New Roman"/>
          <w:sz w:val="32"/>
          <w:szCs w:val="32"/>
        </w:rPr>
        <w:t>清单</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2021本</w:t>
      </w:r>
      <w:r>
        <w:rPr>
          <w:rFonts w:hint="eastAsia" w:ascii="Times New Roman" w:hAnsi="Times New Roman" w:eastAsia="仿宋" w:cs="Times New Roman"/>
          <w:sz w:val="32"/>
          <w:szCs w:val="32"/>
          <w:lang w:eastAsia="zh-CN"/>
        </w:rPr>
        <w:t>）</w:t>
      </w:r>
    </w:p>
    <w:p>
      <w:pPr>
        <w:spacing w:line="360" w:lineRule="auto"/>
        <w:ind w:firstLine="640" w:firstLineChars="200"/>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 xml:space="preserve">      2、德阳</w:t>
      </w:r>
      <w:r>
        <w:rPr>
          <w:rFonts w:hint="eastAsia" w:ascii="Times New Roman" w:hAnsi="Times New Roman" w:eastAsia="仿宋" w:cs="Times New Roman"/>
          <w:sz w:val="32"/>
          <w:szCs w:val="32"/>
          <w:lang w:eastAsia="zh-CN"/>
        </w:rPr>
        <w:t>市统计局行政权力责任</w:t>
      </w:r>
      <w:r>
        <w:rPr>
          <w:rFonts w:hint="eastAsia" w:ascii="Times New Roman" w:hAnsi="Times New Roman" w:eastAsia="仿宋" w:cs="Times New Roman"/>
          <w:sz w:val="32"/>
          <w:szCs w:val="32"/>
        </w:rPr>
        <w:t>清单</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2021本</w:t>
      </w:r>
      <w:r>
        <w:rPr>
          <w:rFonts w:hint="eastAsia" w:ascii="Times New Roman" w:hAnsi="Times New Roman" w:eastAsia="仿宋" w:cs="Times New Roman"/>
          <w:sz w:val="32"/>
          <w:szCs w:val="32"/>
          <w:lang w:eastAsia="zh-CN"/>
        </w:rPr>
        <w:t>）</w:t>
      </w:r>
    </w:p>
    <w:p>
      <w:pPr>
        <w:spacing w:line="360" w:lineRule="auto"/>
        <w:ind w:firstLine="640" w:firstLineChars="200"/>
        <w:rPr>
          <w:rFonts w:ascii="Times New Roman" w:hAnsi="Times New Roman" w:eastAsia="仿宋" w:cs="Times New Roman"/>
          <w:sz w:val="32"/>
          <w:szCs w:val="32"/>
        </w:rPr>
      </w:pPr>
    </w:p>
    <w:p>
      <w:pPr>
        <w:spacing w:line="360" w:lineRule="auto"/>
        <w:ind w:firstLine="640" w:firstLineChars="200"/>
        <w:rPr>
          <w:rFonts w:ascii="Times New Roman" w:hAnsi="Times New Roman" w:eastAsia="仿宋" w:cs="Times New Roman"/>
          <w:sz w:val="32"/>
          <w:szCs w:val="32"/>
        </w:rPr>
      </w:pPr>
    </w:p>
    <w:p>
      <w:pPr>
        <w:tabs>
          <w:tab w:val="left" w:pos="7371"/>
        </w:tabs>
        <w:spacing w:line="360" w:lineRule="auto"/>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eastAsia="zh-CN"/>
        </w:rPr>
        <w:t>德阳市</w:t>
      </w:r>
      <w:r>
        <w:rPr>
          <w:rFonts w:ascii="Times New Roman" w:hAnsi="Times New Roman" w:eastAsia="仿宋_GB2312" w:cs="Times New Roman"/>
          <w:sz w:val="32"/>
          <w:szCs w:val="32"/>
        </w:rPr>
        <w:t>统计局</w:t>
      </w:r>
    </w:p>
    <w:p>
      <w:pPr>
        <w:spacing w:line="360" w:lineRule="auto"/>
        <w:ind w:firstLine="5120" w:firstLineChars="1600"/>
        <w:rPr>
          <w:rFonts w:ascii="仿宋_GB2312" w:eastAsia="仿宋_GB2312"/>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7</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27</w:t>
      </w:r>
      <w:r>
        <w:rPr>
          <w:rFonts w:ascii="Times New Roman" w:hAnsi="Times New Roman" w:eastAsia="仿宋_GB2312" w:cs="Times New Roman"/>
          <w:sz w:val="32"/>
          <w:szCs w:val="32"/>
        </w:rPr>
        <w:t>日</w:t>
      </w:r>
    </w:p>
    <w:p>
      <w:pPr>
        <w:sectPr>
          <w:headerReference r:id="rId3" w:type="default"/>
          <w:headerReference r:id="rId4" w:type="even"/>
          <w:pgSz w:w="11906" w:h="16838"/>
          <w:pgMar w:top="2098" w:right="1588" w:bottom="2098" w:left="1588" w:header="851" w:footer="1361" w:gutter="0"/>
          <w:cols w:space="425" w:num="1"/>
          <w:titlePg/>
          <w:docGrid w:type="lines" w:linePitch="312" w:charSpace="0"/>
        </w:sectPr>
      </w:pPr>
    </w:p>
    <w:p>
      <w:pPr>
        <w:ind w:firstLine="1280" w:firstLineChars="400"/>
        <w:rPr>
          <w:rFonts w:hint="eastAsia" w:ascii="黑体" w:hAnsi="黑体" w:eastAsia="黑体"/>
          <w:sz w:val="32"/>
          <w:szCs w:val="32"/>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1</w:t>
      </w:r>
    </w:p>
    <w:p>
      <w:pPr>
        <w:spacing w:line="360" w:lineRule="auto"/>
        <w:ind w:firstLine="880" w:firstLineChars="200"/>
        <w:jc w:val="center"/>
        <w:rPr>
          <w:rFonts w:hint="eastAsia"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lang w:val="en-US" w:eastAsia="zh-CN"/>
        </w:rPr>
        <w:t>德阳</w:t>
      </w:r>
      <w:r>
        <w:rPr>
          <w:rFonts w:hint="eastAsia" w:asciiTheme="minorEastAsia" w:hAnsiTheme="minorEastAsia" w:eastAsiaTheme="minorEastAsia" w:cstheme="minorEastAsia"/>
          <w:b/>
          <w:bCs/>
          <w:sz w:val="44"/>
          <w:szCs w:val="44"/>
          <w:lang w:eastAsia="zh-CN"/>
        </w:rPr>
        <w:t>市统计局行政权力</w:t>
      </w:r>
      <w:r>
        <w:rPr>
          <w:rFonts w:hint="eastAsia" w:asciiTheme="minorEastAsia" w:hAnsiTheme="minorEastAsia" w:eastAsiaTheme="minorEastAsia" w:cstheme="minorEastAsia"/>
          <w:b/>
          <w:bCs/>
          <w:sz w:val="44"/>
          <w:szCs w:val="44"/>
        </w:rPr>
        <w:t>清单</w:t>
      </w:r>
    </w:p>
    <w:p>
      <w:pPr>
        <w:spacing w:line="360" w:lineRule="auto"/>
        <w:ind w:firstLine="640" w:firstLineChars="200"/>
        <w:jc w:val="center"/>
        <w:rPr>
          <w:rFonts w:hint="eastAsia" w:ascii="Times New Roman" w:hAnsi="Times New Roman" w:eastAsia="仿宋" w:cs="Times New Roman"/>
          <w:sz w:val="32"/>
          <w:szCs w:val="32"/>
          <w:lang w:eastAsia="zh-CN"/>
        </w:rPr>
      </w:pP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2021本</w:t>
      </w:r>
      <w:r>
        <w:rPr>
          <w:rFonts w:hint="eastAsia" w:ascii="Times New Roman" w:hAnsi="Times New Roman" w:eastAsia="仿宋" w:cs="Times New Roman"/>
          <w:sz w:val="32"/>
          <w:szCs w:val="32"/>
          <w:lang w:eastAsia="zh-CN"/>
        </w:rPr>
        <w:t>）</w:t>
      </w:r>
    </w:p>
    <w:p>
      <w:pPr>
        <w:spacing w:line="360" w:lineRule="auto"/>
        <w:ind w:firstLine="640" w:firstLineChars="200"/>
        <w:jc w:val="center"/>
        <w:rPr>
          <w:rFonts w:ascii="方正小标宋简体" w:hAnsi="方正小标宋简体" w:eastAsia="方正小标宋简体"/>
          <w:sz w:val="44"/>
          <w:szCs w:val="44"/>
        </w:rPr>
      </w:pPr>
      <w:r>
        <w:rPr>
          <w:rFonts w:hint="eastAsia" w:ascii="Times New Roman" w:hAnsi="Times New Roman" w:eastAsia="仿宋" w:cs="Times New Roman"/>
          <w:sz w:val="32"/>
          <w:szCs w:val="32"/>
          <w:lang w:eastAsia="zh-CN"/>
        </w:rPr>
        <w:t>（共</w:t>
      </w:r>
      <w:r>
        <w:rPr>
          <w:rFonts w:hint="eastAsia" w:ascii="Times New Roman" w:hAnsi="Times New Roman" w:eastAsia="仿宋" w:cs="Times New Roman"/>
          <w:sz w:val="32"/>
          <w:szCs w:val="32"/>
          <w:lang w:val="en-US" w:eastAsia="zh-CN"/>
        </w:rPr>
        <w:t>10项：其中，行政处罚3项、行政奖励7项</w:t>
      </w:r>
      <w:r>
        <w:rPr>
          <w:rFonts w:hint="eastAsia" w:ascii="Times New Roman" w:hAnsi="Times New Roman" w:eastAsia="仿宋" w:cs="Times New Roman"/>
          <w:sz w:val="32"/>
          <w:szCs w:val="32"/>
          <w:lang w:eastAsia="zh-CN"/>
        </w:rPr>
        <w:t>）</w:t>
      </w:r>
    </w:p>
    <w:tbl>
      <w:tblPr>
        <w:tblStyle w:val="7"/>
        <w:tblW w:w="120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6"/>
        <w:gridCol w:w="7739"/>
        <w:gridCol w:w="1275"/>
        <w:gridCol w:w="1522"/>
        <w:gridCol w:w="1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546" w:type="dxa"/>
            <w:vAlign w:val="center"/>
          </w:tcPr>
          <w:p>
            <w:pPr>
              <w:spacing w:line="24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序号</w:t>
            </w:r>
          </w:p>
        </w:tc>
        <w:tc>
          <w:tcPr>
            <w:tcW w:w="7739" w:type="dxa"/>
            <w:vAlign w:val="center"/>
          </w:tcPr>
          <w:p>
            <w:pPr>
              <w:spacing w:line="240" w:lineRule="exact"/>
              <w:jc w:val="center"/>
              <w:rPr>
                <w:rFonts w:ascii="Times New Roman" w:hAnsi="Times New Roman" w:eastAsia="黑体" w:cs="Times New Roman"/>
                <w:sz w:val="24"/>
                <w:szCs w:val="24"/>
              </w:rPr>
            </w:pPr>
            <w:r>
              <w:rPr>
                <w:rFonts w:hint="eastAsia" w:ascii="Times New Roman" w:hAnsi="Times New Roman" w:eastAsia="黑体" w:cs="Times New Roman"/>
                <w:sz w:val="24"/>
                <w:szCs w:val="24"/>
                <w:lang w:eastAsia="zh-CN"/>
              </w:rPr>
              <w:t>行政</w:t>
            </w:r>
            <w:r>
              <w:rPr>
                <w:rFonts w:ascii="Times New Roman" w:hAnsi="Times New Roman" w:eastAsia="黑体" w:cs="Times New Roman"/>
                <w:sz w:val="24"/>
                <w:szCs w:val="24"/>
              </w:rPr>
              <w:t>权力名称</w:t>
            </w:r>
          </w:p>
        </w:tc>
        <w:tc>
          <w:tcPr>
            <w:tcW w:w="1275" w:type="dxa"/>
            <w:vAlign w:val="center"/>
          </w:tcPr>
          <w:p>
            <w:pPr>
              <w:spacing w:line="24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权力类型</w:t>
            </w:r>
          </w:p>
        </w:tc>
        <w:tc>
          <w:tcPr>
            <w:tcW w:w="1522" w:type="dxa"/>
            <w:vAlign w:val="center"/>
          </w:tcPr>
          <w:p>
            <w:pPr>
              <w:spacing w:line="240" w:lineRule="exact"/>
              <w:jc w:val="center"/>
              <w:rPr>
                <w:rFonts w:hint="eastAsia" w:ascii="Times New Roman" w:hAnsi="Times New Roman" w:eastAsia="黑体" w:cs="Times New Roman"/>
                <w:sz w:val="24"/>
                <w:szCs w:val="24"/>
                <w:lang w:eastAsia="zh-CN"/>
              </w:rPr>
            </w:pPr>
            <w:r>
              <w:rPr>
                <w:rFonts w:hint="eastAsia" w:ascii="Times New Roman" w:hAnsi="Times New Roman" w:eastAsia="黑体" w:cs="Times New Roman"/>
                <w:sz w:val="24"/>
                <w:szCs w:val="24"/>
                <w:lang w:eastAsia="zh-CN"/>
              </w:rPr>
              <w:t>责任科室</w:t>
            </w:r>
          </w:p>
        </w:tc>
        <w:tc>
          <w:tcPr>
            <w:tcW w:w="1006" w:type="dxa"/>
            <w:vAlign w:val="center"/>
          </w:tcPr>
          <w:p>
            <w:pPr>
              <w:spacing w:line="240" w:lineRule="exact"/>
              <w:jc w:val="center"/>
              <w:rPr>
                <w:rFonts w:hint="eastAsia" w:ascii="Times New Roman" w:hAnsi="Times New Roman" w:eastAsia="黑体" w:cs="Times New Roman"/>
                <w:sz w:val="24"/>
                <w:szCs w:val="24"/>
                <w:lang w:eastAsia="zh-CN"/>
              </w:rPr>
            </w:pPr>
            <w:r>
              <w:rPr>
                <w:rFonts w:hint="eastAsia" w:ascii="Times New Roman" w:hAnsi="Times New Roman" w:eastAsia="黑体" w:cs="Times New Roman"/>
                <w:sz w:val="24"/>
                <w:szCs w:val="24"/>
                <w:lang w:eastAsia="zh-CN"/>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546"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1</w:t>
            </w:r>
          </w:p>
        </w:tc>
        <w:tc>
          <w:tcPr>
            <w:tcW w:w="7739"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国家机关、企业事业单位或者其他组织及相关人员、个体工商户拒绝提供统计资料或者经催报后仍未按时提供统计资料，提供不真实或者不完整的统计资料，拒绝答复或者不如实答复统计检查查询书，拒绝、阻碍统计调查、统计检查，转移、隐匿、篡改、毁弃或者拒绝提供原始记录和凭证、统计台账、统计调查表及其他相关证明和资料的行政处罚</w:t>
            </w:r>
          </w:p>
        </w:tc>
        <w:tc>
          <w:tcPr>
            <w:tcW w:w="1275" w:type="dxa"/>
            <w:vAlign w:val="center"/>
          </w:tcPr>
          <w:p>
            <w:pPr>
              <w:keepNext w:val="0"/>
              <w:keepLines w:val="0"/>
              <w:widowControl/>
              <w:suppressLineNumbers w:val="0"/>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行政处罚</w:t>
            </w:r>
          </w:p>
        </w:tc>
        <w:tc>
          <w:tcPr>
            <w:tcW w:w="1522"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执法监督局</w:t>
            </w:r>
          </w:p>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p>
        </w:tc>
        <w:tc>
          <w:tcPr>
            <w:tcW w:w="1006"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2518957</w:t>
            </w:r>
          </w:p>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546" w:type="dxa"/>
            <w:vAlign w:val="center"/>
          </w:tcPr>
          <w:p>
            <w:pPr>
              <w:keepNext w:val="0"/>
              <w:keepLines w:val="0"/>
              <w:widowControl/>
              <w:suppressLineNumbers w:val="0"/>
              <w:jc w:val="left"/>
              <w:rPr>
                <w:rFonts w:hint="default"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2</w:t>
            </w:r>
          </w:p>
        </w:tc>
        <w:tc>
          <w:tcPr>
            <w:tcW w:w="7739"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对国家机关、企业事业单位、个体工商户或者其他组织及相关人员迟报统计资料，不按规定建立原始记录、统计台账，未按规定领取统计报表的行政处罚</w:t>
            </w:r>
          </w:p>
        </w:tc>
        <w:tc>
          <w:tcPr>
            <w:tcW w:w="1275"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行政处罚</w:t>
            </w:r>
          </w:p>
        </w:tc>
        <w:tc>
          <w:tcPr>
            <w:tcW w:w="1522"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执法监督局</w:t>
            </w:r>
          </w:p>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p>
        </w:tc>
        <w:tc>
          <w:tcPr>
            <w:tcW w:w="1006"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2518957</w:t>
            </w:r>
          </w:p>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546" w:type="dxa"/>
            <w:vAlign w:val="center"/>
          </w:tcPr>
          <w:p>
            <w:pPr>
              <w:keepNext w:val="0"/>
              <w:keepLines w:val="0"/>
              <w:widowControl/>
              <w:suppressLineNumbers w:val="0"/>
              <w:jc w:val="left"/>
              <w:rPr>
                <w:rFonts w:hint="default"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3</w:t>
            </w:r>
          </w:p>
        </w:tc>
        <w:tc>
          <w:tcPr>
            <w:tcW w:w="7739"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对国家机关以外的组织或者个人擅自进行依法应当由国家机关实施的统计调查的行政处罚</w:t>
            </w:r>
          </w:p>
        </w:tc>
        <w:tc>
          <w:tcPr>
            <w:tcW w:w="1275"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行政处罚</w:t>
            </w:r>
          </w:p>
        </w:tc>
        <w:tc>
          <w:tcPr>
            <w:tcW w:w="1522"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执法监督局</w:t>
            </w:r>
          </w:p>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p>
        </w:tc>
        <w:tc>
          <w:tcPr>
            <w:tcW w:w="1006"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2518957</w:t>
            </w:r>
          </w:p>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546" w:type="dxa"/>
            <w:vAlign w:val="center"/>
          </w:tcPr>
          <w:p>
            <w:pPr>
              <w:keepNext w:val="0"/>
              <w:keepLines w:val="0"/>
              <w:widowControl/>
              <w:suppressLineNumbers w:val="0"/>
              <w:jc w:val="left"/>
              <w:rPr>
                <w:rFonts w:hint="default"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4</w:t>
            </w:r>
          </w:p>
        </w:tc>
        <w:tc>
          <w:tcPr>
            <w:tcW w:w="7739"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对经济普查中表现突出的集体和个人给予表彰和奖励</w:t>
            </w:r>
          </w:p>
        </w:tc>
        <w:tc>
          <w:tcPr>
            <w:tcW w:w="1275"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行政奖励</w:t>
            </w:r>
          </w:p>
        </w:tc>
        <w:tc>
          <w:tcPr>
            <w:tcW w:w="1522"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办公室</w:t>
            </w:r>
          </w:p>
        </w:tc>
        <w:tc>
          <w:tcPr>
            <w:tcW w:w="1006" w:type="dxa"/>
            <w:vAlign w:val="center"/>
          </w:tcPr>
          <w:p>
            <w:pPr>
              <w:keepNext w:val="0"/>
              <w:keepLines w:val="0"/>
              <w:widowControl/>
              <w:suppressLineNumbers w:val="0"/>
              <w:jc w:val="left"/>
              <w:rPr>
                <w:rFonts w:hint="default"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2237373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546"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5</w:t>
            </w:r>
          </w:p>
        </w:tc>
        <w:tc>
          <w:tcPr>
            <w:tcW w:w="7739"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对经济普查违法行为举报有功的个人给予奖励</w:t>
            </w:r>
          </w:p>
        </w:tc>
        <w:tc>
          <w:tcPr>
            <w:tcW w:w="1275"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行政奖励</w:t>
            </w:r>
          </w:p>
        </w:tc>
        <w:tc>
          <w:tcPr>
            <w:tcW w:w="1522"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办公室</w:t>
            </w:r>
          </w:p>
        </w:tc>
        <w:tc>
          <w:tcPr>
            <w:tcW w:w="1006" w:type="dxa"/>
            <w:vAlign w:val="center"/>
          </w:tcPr>
          <w:p>
            <w:pPr>
              <w:keepNext w:val="0"/>
              <w:keepLines w:val="0"/>
              <w:widowControl/>
              <w:suppressLineNumbers w:val="0"/>
              <w:jc w:val="left"/>
              <w:rPr>
                <w:rFonts w:hint="default"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2237373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6</w:t>
            </w:r>
          </w:p>
        </w:tc>
        <w:tc>
          <w:tcPr>
            <w:tcW w:w="7739"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对农业普查中表现突出的单位和个人给予奖励</w:t>
            </w:r>
          </w:p>
        </w:tc>
        <w:tc>
          <w:tcPr>
            <w:tcW w:w="1275"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行政奖励</w:t>
            </w:r>
          </w:p>
        </w:tc>
        <w:tc>
          <w:tcPr>
            <w:tcW w:w="1522"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办公室</w:t>
            </w:r>
          </w:p>
        </w:tc>
        <w:tc>
          <w:tcPr>
            <w:tcW w:w="1006" w:type="dxa"/>
            <w:vAlign w:val="center"/>
          </w:tcPr>
          <w:p>
            <w:pPr>
              <w:keepNext w:val="0"/>
              <w:keepLines w:val="0"/>
              <w:widowControl/>
              <w:suppressLineNumbers w:val="0"/>
              <w:jc w:val="left"/>
              <w:rPr>
                <w:rFonts w:hint="default"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2237373</w:t>
            </w:r>
          </w:p>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546"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7</w:t>
            </w:r>
          </w:p>
        </w:tc>
        <w:tc>
          <w:tcPr>
            <w:tcW w:w="7739"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对农业普查违法行为举报有功人员给予奖励</w:t>
            </w:r>
          </w:p>
        </w:tc>
        <w:tc>
          <w:tcPr>
            <w:tcW w:w="1275"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行政奖励</w:t>
            </w:r>
          </w:p>
        </w:tc>
        <w:tc>
          <w:tcPr>
            <w:tcW w:w="1522"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办公室</w:t>
            </w:r>
          </w:p>
        </w:tc>
        <w:tc>
          <w:tcPr>
            <w:tcW w:w="1006" w:type="dxa"/>
            <w:vAlign w:val="center"/>
          </w:tcPr>
          <w:p>
            <w:pPr>
              <w:keepNext w:val="0"/>
              <w:keepLines w:val="0"/>
              <w:widowControl/>
              <w:suppressLineNumbers w:val="0"/>
              <w:jc w:val="left"/>
              <w:rPr>
                <w:rFonts w:hint="default"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2237373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8</w:t>
            </w:r>
          </w:p>
        </w:tc>
        <w:tc>
          <w:tcPr>
            <w:tcW w:w="7739"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对人口普查中表现突出的单位和个人给予表彰和奖励</w:t>
            </w:r>
          </w:p>
        </w:tc>
        <w:tc>
          <w:tcPr>
            <w:tcW w:w="1275"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行政奖励</w:t>
            </w:r>
          </w:p>
        </w:tc>
        <w:tc>
          <w:tcPr>
            <w:tcW w:w="1522"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办公室</w:t>
            </w:r>
          </w:p>
        </w:tc>
        <w:tc>
          <w:tcPr>
            <w:tcW w:w="1006" w:type="dxa"/>
            <w:vAlign w:val="center"/>
          </w:tcPr>
          <w:p>
            <w:pPr>
              <w:keepNext w:val="0"/>
              <w:keepLines w:val="0"/>
              <w:widowControl/>
              <w:suppressLineNumbers w:val="0"/>
              <w:jc w:val="left"/>
              <w:rPr>
                <w:rFonts w:hint="default"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2237373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9</w:t>
            </w:r>
          </w:p>
        </w:tc>
        <w:tc>
          <w:tcPr>
            <w:tcW w:w="7739"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对统计工作做出突出贡献、取得显著成绩的单位和个人给予表彰和奖励</w:t>
            </w:r>
          </w:p>
        </w:tc>
        <w:tc>
          <w:tcPr>
            <w:tcW w:w="1275"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行政奖励</w:t>
            </w:r>
          </w:p>
        </w:tc>
        <w:tc>
          <w:tcPr>
            <w:tcW w:w="1522"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办公室</w:t>
            </w:r>
          </w:p>
        </w:tc>
        <w:tc>
          <w:tcPr>
            <w:tcW w:w="1006" w:type="dxa"/>
            <w:vAlign w:val="center"/>
          </w:tcPr>
          <w:p>
            <w:pPr>
              <w:keepNext w:val="0"/>
              <w:keepLines w:val="0"/>
              <w:widowControl/>
              <w:suppressLineNumbers w:val="0"/>
              <w:jc w:val="left"/>
              <w:rPr>
                <w:rFonts w:hint="default"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2237373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vAlign w:val="center"/>
          </w:tcPr>
          <w:p>
            <w:pPr>
              <w:keepNext w:val="0"/>
              <w:keepLines w:val="0"/>
              <w:widowControl/>
              <w:suppressLineNumbers w:val="0"/>
              <w:jc w:val="left"/>
              <w:rPr>
                <w:rFonts w:hint="default"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10</w:t>
            </w:r>
          </w:p>
        </w:tc>
        <w:tc>
          <w:tcPr>
            <w:tcW w:w="7739"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对统计中弄虚作假等违法行为检举有功的单位和个人给予表彰和奖励</w:t>
            </w:r>
          </w:p>
        </w:tc>
        <w:tc>
          <w:tcPr>
            <w:tcW w:w="1275"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行政奖励</w:t>
            </w:r>
          </w:p>
        </w:tc>
        <w:tc>
          <w:tcPr>
            <w:tcW w:w="1522" w:type="dxa"/>
            <w:vAlign w:val="center"/>
          </w:tcPr>
          <w:p>
            <w:pPr>
              <w:keepNext w:val="0"/>
              <w:keepLines w:val="0"/>
              <w:widowControl/>
              <w:suppressLineNumbers w:val="0"/>
              <w:jc w:val="left"/>
              <w:rPr>
                <w:rFonts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办公室</w:t>
            </w:r>
          </w:p>
        </w:tc>
        <w:tc>
          <w:tcPr>
            <w:tcW w:w="1006" w:type="dxa"/>
            <w:vAlign w:val="center"/>
          </w:tcPr>
          <w:p>
            <w:pPr>
              <w:keepNext w:val="0"/>
              <w:keepLines w:val="0"/>
              <w:widowControl/>
              <w:suppressLineNumbers w:val="0"/>
              <w:jc w:val="left"/>
              <w:rPr>
                <w:rFonts w:hint="default"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2237373</w:t>
            </w:r>
          </w:p>
        </w:tc>
      </w:tr>
    </w:tbl>
    <w:p>
      <w:pPr>
        <w:rPr>
          <w:rFonts w:hint="eastAsia"/>
          <w:lang w:eastAsia="zh-CN"/>
        </w:rPr>
      </w:pPr>
    </w:p>
    <w:p>
      <w:pPr>
        <w:ind w:firstLine="1280" w:firstLineChars="400"/>
        <w:rPr>
          <w:rFonts w:hint="eastAsia" w:ascii="黑体" w:hAnsi="黑体" w:eastAsia="黑体"/>
          <w:sz w:val="32"/>
          <w:szCs w:val="32"/>
          <w:lang w:val="en-US" w:eastAsia="zh-CN"/>
        </w:rPr>
      </w:pPr>
      <w:r>
        <w:rPr>
          <w:rFonts w:hint="eastAsia" w:ascii="黑体" w:hAnsi="黑体" w:eastAsia="黑体"/>
          <w:sz w:val="32"/>
          <w:szCs w:val="32"/>
          <w:lang w:eastAsia="zh-CN"/>
        </w:rPr>
        <w:t>附件</w:t>
      </w:r>
      <w:r>
        <w:rPr>
          <w:rFonts w:hint="eastAsia" w:ascii="黑体" w:hAnsi="黑体" w:eastAsia="黑体"/>
          <w:sz w:val="32"/>
          <w:szCs w:val="32"/>
          <w:lang w:val="en-US" w:eastAsia="zh-CN"/>
        </w:rPr>
        <w:t>2</w:t>
      </w:r>
    </w:p>
    <w:p>
      <w:pPr>
        <w:rPr>
          <w:rFonts w:hint="eastAsia"/>
          <w:lang w:val="en-US" w:eastAsia="zh-CN"/>
        </w:rPr>
      </w:pPr>
    </w:p>
    <w:p>
      <w:pPr>
        <w:spacing w:line="592" w:lineRule="exact"/>
        <w:jc w:val="center"/>
        <w:rPr>
          <w:rFonts w:hint="eastAsia" w:eastAsia="方正小标宋简体"/>
          <w:sz w:val="44"/>
          <w:szCs w:val="44"/>
        </w:rPr>
      </w:pPr>
      <w:r>
        <w:rPr>
          <w:rFonts w:hint="eastAsia" w:eastAsia="方正小标宋简体"/>
          <w:sz w:val="44"/>
          <w:szCs w:val="44"/>
          <w:lang w:val="en-US" w:eastAsia="zh-CN"/>
        </w:rPr>
        <w:t>德阳市统计局</w:t>
      </w:r>
      <w:r>
        <w:rPr>
          <w:rFonts w:hint="eastAsia" w:eastAsia="方正小标宋简体"/>
          <w:sz w:val="44"/>
          <w:szCs w:val="44"/>
        </w:rPr>
        <w:t>动态调整行政权力责任清单</w:t>
      </w:r>
    </w:p>
    <w:p>
      <w:pPr>
        <w:spacing w:line="360" w:lineRule="auto"/>
        <w:ind w:firstLine="640" w:firstLineChars="200"/>
        <w:jc w:val="center"/>
        <w:rPr>
          <w:rFonts w:hint="eastAsia" w:ascii="Times New Roman" w:hAnsi="Times New Roman" w:eastAsia="仿宋" w:cs="Times New Roman"/>
          <w:sz w:val="32"/>
          <w:szCs w:val="32"/>
          <w:lang w:eastAsia="zh-CN"/>
        </w:rPr>
      </w:pP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2021本</w:t>
      </w:r>
      <w:r>
        <w:rPr>
          <w:rFonts w:hint="eastAsia" w:ascii="Times New Roman" w:hAnsi="Times New Roman" w:eastAsia="仿宋" w:cs="Times New Roman"/>
          <w:sz w:val="32"/>
          <w:szCs w:val="32"/>
          <w:lang w:eastAsia="zh-CN"/>
        </w:rPr>
        <w:t>）</w:t>
      </w:r>
      <w:bookmarkStart w:id="0" w:name="_GoBack"/>
      <w:bookmarkEnd w:id="0"/>
    </w:p>
    <w:p>
      <w:pPr>
        <w:rPr>
          <w:rFonts w:hint="eastAsia" w:ascii="宋体" w:hAnsi="宋体" w:cs="宋体" w:eastAsiaTheme="minorEastAsia"/>
          <w:szCs w:val="21"/>
          <w:lang w:val="en-US" w:eastAsia="zh-CN"/>
        </w:rPr>
      </w:pPr>
      <w:r>
        <w:rPr>
          <w:rFonts w:hint="eastAsia" w:ascii="宋体" w:hAnsi="宋体" w:cs="宋体"/>
          <w:szCs w:val="21"/>
          <w:lang w:val="en-US" w:eastAsia="zh-CN"/>
        </w:rPr>
        <w:t xml:space="preserve"> </w:t>
      </w:r>
    </w:p>
    <w:p>
      <w:pPr>
        <w:ind w:firstLine="1260" w:firstLineChars="600"/>
        <w:rPr>
          <w:rFonts w:hint="eastAsia" w:ascii="宋体" w:hAnsi="宋体" w:cs="宋体"/>
          <w:szCs w:val="21"/>
        </w:rPr>
      </w:pPr>
      <w:r>
        <w:rPr>
          <w:rFonts w:hint="eastAsia" w:ascii="宋体" w:hAnsi="宋体" w:cs="宋体"/>
          <w:szCs w:val="21"/>
        </w:rPr>
        <w:t>表1</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8"/>
        <w:gridCol w:w="9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8" w:type="dxa"/>
            <w:shd w:val="clear" w:color="auto" w:fill="auto"/>
            <w:noWrap w:val="0"/>
            <w:vAlign w:val="top"/>
          </w:tcPr>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主体责任</w:t>
            </w:r>
          </w:p>
        </w:tc>
        <w:tc>
          <w:tcPr>
            <w:tcW w:w="9722" w:type="dxa"/>
            <w:shd w:val="clear" w:color="auto" w:fill="auto"/>
            <w:noWrap w:val="0"/>
            <w:vAlign w:val="top"/>
          </w:tcPr>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一）贯彻执行国家统计工作的法律、法规和方针、政策以及统计制度、统计标准，制定全市统计政策、规划以及地方统计制度、统计标准，审批市级部门的地方统计调查项目，承担组织领导和协调全市统计工作，确保统计数据真实、准确、及时的责任。</w:t>
            </w: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（二）建立健全全市国民经济核算体系，组织实施全市国民经济核算制度，核算全市地区生产总值，开展分析研究，指导、监督县（市、区）国民经济核算工作。</w:t>
            </w: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三）组织实施农林牧渔业、工业、建筑业、服务业、批发和零售业、住宿和餐饮业、房地产业等国民经济行业以及能源、投资、人口、城乡居民收入、科技、社会发展基本情况等领域的统计调查，建立全市经济社会发展监测评价制度及指标体系，对重点区域和重要领域实施监测评价，牵头综合整理和提供全市经济社会统计资料。</w:t>
            </w: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（四）组织实施人口、经济、农业等重大国情国力普查和专项调查，组织实施全市投入产出调查。</w:t>
            </w: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五）建立健全全市统计数据质量审核和评审制度，依法对市、县（市、区）重要统计数据进行审核和评估，抓好统计基层基础建设。加强对各县（市、区）、市级部门统计工作的指导和综合协调，加强对统计调查项目、统计标准和统计数据发布的监督和管理。</w:t>
            </w: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（六）对国民经济、社会发展、科技进步和资源环境等情况进行统计分析，定期发布全市经济社会发展情况统计信息，向市委、市政府及有关部门统计咨询建议，向社会公众提供统计信息服务。</w:t>
            </w: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七）协助管理县（市、区）统计局正副局长，按照国家和省有关要求，会同有关部门组织管理全市统计专业资格考试工作，指导全市统计专业人才队伍建设，开展统计交流与合作，监督管理地方政府统计部门由中央财政和市级财政提供的统计经费。</w:t>
            </w: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八）组织制订县（市、区）、市级部门统计数据库和网络的基本标准和运行规则，建立健全全市统计数据库系统和统计信息自动化系统，建立健全市级部门统计信息共享制度，指导县（市、区）统计信息化建设。</w:t>
            </w: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（九）承担市政府公布的有关行政审批事项。</w:t>
            </w:r>
          </w:p>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 xml:space="preserve">（十）承办市政府交办的其他事项。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8" w:type="dxa"/>
            <w:shd w:val="clear" w:color="auto" w:fill="auto"/>
            <w:noWrap w:val="0"/>
            <w:vAlign w:val="top"/>
          </w:tcPr>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职责边界</w:t>
            </w:r>
          </w:p>
        </w:tc>
        <w:tc>
          <w:tcPr>
            <w:tcW w:w="9722" w:type="dxa"/>
            <w:shd w:val="clear" w:color="auto" w:fill="auto"/>
            <w:noWrap w:val="0"/>
            <w:vAlign w:val="top"/>
          </w:tcPr>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8" w:type="dxa"/>
            <w:shd w:val="clear" w:color="auto" w:fill="auto"/>
            <w:noWrap w:val="0"/>
            <w:vAlign w:val="top"/>
          </w:tcPr>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监督</w:t>
            </w:r>
            <w:r>
              <w:rPr>
                <w:rFonts w:ascii="方正仿宋简体" w:hAnsi="方正仿宋简体" w:eastAsia="方正仿宋简体" w:cs="方正仿宋简体"/>
                <w:i w:val="0"/>
                <w:caps w:val="0"/>
                <w:color w:val="030303"/>
                <w:spacing w:val="0"/>
                <w:kern w:val="0"/>
                <w:sz w:val="21"/>
                <w:szCs w:val="21"/>
                <w:shd w:val="clear" w:fill="FFFFFF"/>
                <w:lang w:val="en-US" w:eastAsia="zh-CN" w:bidi="ar"/>
              </w:rPr>
              <w:t>电话</w:t>
            </w:r>
          </w:p>
        </w:tc>
        <w:tc>
          <w:tcPr>
            <w:tcW w:w="9722" w:type="dxa"/>
            <w:shd w:val="clear" w:color="auto" w:fill="auto"/>
            <w:noWrap w:val="0"/>
            <w:vAlign w:val="top"/>
          </w:tcPr>
          <w:p>
            <w:pPr>
              <w:spacing w:line="400" w:lineRule="exact"/>
              <w:jc w:val="left"/>
              <w:rPr>
                <w:rFonts w:hint="default" w:ascii="方正仿宋简体" w:hAnsi="方正仿宋简体" w:eastAsia="方正仿宋简体" w:cs="方正仿宋简体"/>
                <w:i w:val="0"/>
                <w:caps w:val="0"/>
                <w:color w:val="030303"/>
                <w:spacing w:val="0"/>
                <w:kern w:val="0"/>
                <w:sz w:val="21"/>
                <w:szCs w:val="21"/>
                <w:shd w:val="clear" w:fill="FFFFFF"/>
                <w:lang w:val="en-US" w:eastAsia="zh-CN" w:bidi="ar"/>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0838—2500426</w:t>
            </w:r>
          </w:p>
        </w:tc>
      </w:tr>
    </w:tbl>
    <w:p>
      <w:pPr>
        <w:spacing w:line="400" w:lineRule="exact"/>
        <w:jc w:val="left"/>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pPr>
    </w:p>
    <w:p>
      <w:pPr>
        <w:jc w:val="center"/>
        <w:rPr>
          <w:rFonts w:hint="eastAsia"/>
          <w:b/>
          <w:szCs w:val="21"/>
        </w:rPr>
      </w:pPr>
    </w:p>
    <w:p>
      <w:pPr>
        <w:jc w:val="center"/>
        <w:rPr>
          <w:rFonts w:hint="eastAsia"/>
          <w:b/>
          <w:szCs w:val="21"/>
        </w:rPr>
      </w:pPr>
    </w:p>
    <w:p>
      <w:pPr>
        <w:jc w:val="center"/>
        <w:rPr>
          <w:rFonts w:hint="eastAsia"/>
          <w:b/>
          <w:szCs w:val="21"/>
        </w:rPr>
      </w:pPr>
    </w:p>
    <w:p>
      <w:pPr>
        <w:jc w:val="center"/>
        <w:rPr>
          <w:rFonts w:hint="eastAsia"/>
          <w:b/>
          <w:szCs w:val="21"/>
        </w:rPr>
      </w:pPr>
    </w:p>
    <w:p>
      <w:pPr>
        <w:jc w:val="center"/>
        <w:rPr>
          <w:rFonts w:hint="eastAsia"/>
          <w:b/>
          <w:szCs w:val="21"/>
        </w:rPr>
      </w:pPr>
    </w:p>
    <w:p>
      <w:pPr>
        <w:jc w:val="center"/>
        <w:rPr>
          <w:rFonts w:hint="eastAsia"/>
          <w:b/>
          <w:szCs w:val="21"/>
        </w:rPr>
      </w:pPr>
    </w:p>
    <w:p>
      <w:pPr>
        <w:jc w:val="center"/>
        <w:rPr>
          <w:rFonts w:hint="eastAsia"/>
          <w:b/>
          <w:szCs w:val="21"/>
        </w:rPr>
      </w:pPr>
    </w:p>
    <w:p>
      <w:pPr>
        <w:jc w:val="center"/>
        <w:rPr>
          <w:rFonts w:hint="eastAsia"/>
          <w:b/>
          <w:szCs w:val="21"/>
        </w:rPr>
      </w:pPr>
    </w:p>
    <w:p>
      <w:pPr>
        <w:jc w:val="center"/>
        <w:rPr>
          <w:rFonts w:hint="eastAsia"/>
          <w:b/>
          <w:szCs w:val="21"/>
        </w:rPr>
      </w:pPr>
    </w:p>
    <w:p>
      <w:pPr>
        <w:jc w:val="center"/>
        <w:rPr>
          <w:rFonts w:hint="eastAsia"/>
          <w:b/>
          <w:szCs w:val="21"/>
        </w:rPr>
      </w:pPr>
    </w:p>
    <w:p>
      <w:pPr>
        <w:jc w:val="center"/>
        <w:rPr>
          <w:rFonts w:hint="eastAsia" w:ascii="宋体" w:hAnsi="宋体"/>
          <w:szCs w:val="21"/>
        </w:rPr>
      </w:pPr>
    </w:p>
    <w:p>
      <w:pPr>
        <w:jc w:val="center"/>
        <w:rPr>
          <w:rFonts w:hint="eastAsia" w:ascii="宋体" w:hAnsi="宋体"/>
          <w:szCs w:val="21"/>
        </w:rPr>
      </w:pPr>
    </w:p>
    <w:p>
      <w:pPr>
        <w:jc w:val="center"/>
        <w:rPr>
          <w:rFonts w:hint="eastAsia" w:ascii="宋体" w:hAnsi="宋体"/>
          <w:szCs w:val="21"/>
        </w:rPr>
      </w:pPr>
    </w:p>
    <w:p>
      <w:pPr>
        <w:spacing w:line="360" w:lineRule="auto"/>
        <w:ind w:firstLine="640" w:firstLineChars="200"/>
        <w:jc w:val="center"/>
        <w:rPr>
          <w:rFonts w:hint="eastAsia" w:ascii="Times New Roman" w:hAnsi="Times New Roman" w:eastAsia="仿宋" w:cs="Times New Roman"/>
          <w:sz w:val="32"/>
          <w:szCs w:val="32"/>
          <w:lang w:eastAsia="zh-CN"/>
        </w:rPr>
      </w:pPr>
    </w:p>
    <w:p>
      <w:pPr>
        <w:spacing w:line="592" w:lineRule="exact"/>
        <w:ind w:firstLine="1260" w:firstLineChars="600"/>
        <w:rPr>
          <w:rFonts w:hint="eastAsia" w:ascii="宋体" w:hAnsi="宋体" w:eastAsia="宋体"/>
          <w:sz w:val="21"/>
          <w:szCs w:val="21"/>
          <w:lang w:eastAsia="zh-CN"/>
        </w:rPr>
      </w:pPr>
      <w:r>
        <w:rPr>
          <w:rFonts w:hint="eastAsia" w:ascii="宋体" w:hAnsi="宋体" w:eastAsia="宋体"/>
          <w:sz w:val="21"/>
          <w:szCs w:val="21"/>
        </w:rPr>
        <w:t>表</w:t>
      </w:r>
      <w:r>
        <w:rPr>
          <w:rFonts w:hint="eastAsia" w:ascii="宋体" w:hAnsi="宋体" w:eastAsia="宋体"/>
          <w:sz w:val="21"/>
          <w:szCs w:val="21"/>
          <w:lang w:val="en-US" w:eastAsia="zh-CN"/>
        </w:rPr>
        <w:t>2</w:t>
      </w:r>
      <w:r>
        <w:rPr>
          <w:rFonts w:hint="eastAsia" w:ascii="宋体" w:hAnsi="宋体" w:eastAsia="宋体"/>
          <w:sz w:val="21"/>
          <w:szCs w:val="21"/>
        </w:rPr>
        <w:t>-</w:t>
      </w:r>
      <w:r>
        <w:rPr>
          <w:rFonts w:hint="eastAsia" w:ascii="宋体" w:hAnsi="宋体" w:eastAsia="宋体"/>
          <w:sz w:val="21"/>
          <w:szCs w:val="21"/>
          <w:lang w:val="en-US" w:eastAsia="zh-CN"/>
        </w:rPr>
        <w:t>1</w:t>
      </w:r>
    </w:p>
    <w:tbl>
      <w:tblPr>
        <w:tblStyle w:val="6"/>
        <w:tblW w:w="12370" w:type="dxa"/>
        <w:jc w:val="center"/>
        <w:tblLayout w:type="fixed"/>
        <w:tblCellMar>
          <w:top w:w="0" w:type="dxa"/>
          <w:left w:w="108" w:type="dxa"/>
          <w:bottom w:w="0" w:type="dxa"/>
          <w:right w:w="108" w:type="dxa"/>
        </w:tblCellMar>
      </w:tblPr>
      <w:tblGrid>
        <w:gridCol w:w="1810"/>
        <w:gridCol w:w="10560"/>
      </w:tblGrid>
      <w:tr>
        <w:tblPrEx>
          <w:tblCellMar>
            <w:top w:w="0" w:type="dxa"/>
            <w:left w:w="108" w:type="dxa"/>
            <w:bottom w:w="0" w:type="dxa"/>
            <w:right w:w="108" w:type="dxa"/>
          </w:tblCellMar>
        </w:tblPrEx>
        <w:trPr>
          <w:trHeight w:val="402" w:hRule="atLeast"/>
          <w:jc w:val="center"/>
        </w:trPr>
        <w:tc>
          <w:tcPr>
            <w:tcW w:w="181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序号</w:t>
            </w:r>
          </w:p>
        </w:tc>
        <w:tc>
          <w:tcPr>
            <w:tcW w:w="10560"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eastAsia" w:ascii="宋体" w:hAnsi="宋体" w:eastAsia="宋体"/>
                <w:sz w:val="21"/>
                <w:szCs w:val="21"/>
                <w:lang w:eastAsia="zh-CN"/>
              </w:rPr>
            </w:pPr>
            <w:r>
              <w:rPr>
                <w:rFonts w:hint="eastAsia" w:ascii="宋体" w:hAnsi="宋体" w:eastAsia="宋体"/>
                <w:sz w:val="21"/>
                <w:szCs w:val="21"/>
                <w:lang w:val="en-US" w:eastAsia="zh-CN"/>
              </w:rPr>
              <w:t>1</w:t>
            </w:r>
          </w:p>
        </w:tc>
      </w:tr>
      <w:tr>
        <w:tblPrEx>
          <w:tblCellMar>
            <w:top w:w="0" w:type="dxa"/>
            <w:left w:w="108" w:type="dxa"/>
            <w:bottom w:w="0" w:type="dxa"/>
            <w:right w:w="108" w:type="dxa"/>
          </w:tblCellMar>
        </w:tblPrEx>
        <w:trPr>
          <w:trHeight w:val="402" w:hRule="atLeast"/>
          <w:jc w:val="center"/>
        </w:trPr>
        <w:tc>
          <w:tcPr>
            <w:tcW w:w="1810"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权力类别</w:t>
            </w:r>
          </w:p>
        </w:tc>
        <w:tc>
          <w:tcPr>
            <w:tcW w:w="10560" w:type="dxa"/>
            <w:tcBorders>
              <w:top w:val="nil"/>
              <w:left w:val="nil"/>
              <w:bottom w:val="single" w:color="auto" w:sz="4" w:space="0"/>
              <w:right w:val="single" w:color="auto" w:sz="4" w:space="0"/>
            </w:tcBorders>
            <w:noWrap w:val="0"/>
            <w:vAlign w:val="center"/>
          </w:tcPr>
          <w:p>
            <w:pPr>
              <w:spacing w:line="400" w:lineRule="exact"/>
              <w:jc w:val="center"/>
              <w:rPr>
                <w:rFonts w:ascii="宋体" w:hAnsi="宋体" w:eastAsia="宋体"/>
                <w:sz w:val="21"/>
                <w:szCs w:val="21"/>
              </w:rPr>
            </w:pPr>
            <w:r>
              <w:rPr>
                <w:rFonts w:hint="eastAsia" w:ascii="宋体" w:hAnsi="宋体" w:eastAsia="宋体"/>
                <w:sz w:val="21"/>
                <w:szCs w:val="21"/>
              </w:rPr>
              <w:t>行政处罚</w:t>
            </w:r>
          </w:p>
        </w:tc>
      </w:tr>
      <w:tr>
        <w:tblPrEx>
          <w:tblCellMar>
            <w:top w:w="0" w:type="dxa"/>
            <w:left w:w="108" w:type="dxa"/>
            <w:bottom w:w="0" w:type="dxa"/>
            <w:right w:w="108" w:type="dxa"/>
          </w:tblCellMar>
        </w:tblPrEx>
        <w:trPr>
          <w:trHeight w:val="960" w:hRule="atLeast"/>
          <w:jc w:val="center"/>
        </w:trPr>
        <w:tc>
          <w:tcPr>
            <w:tcW w:w="1810"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权力项目名称</w:t>
            </w:r>
          </w:p>
        </w:tc>
        <w:tc>
          <w:tcPr>
            <w:tcW w:w="10560" w:type="dxa"/>
            <w:tcBorders>
              <w:top w:val="nil"/>
              <w:left w:val="nil"/>
              <w:bottom w:val="single" w:color="auto" w:sz="4" w:space="0"/>
              <w:right w:val="single" w:color="auto" w:sz="4" w:space="0"/>
            </w:tcBorders>
            <w:noWrap w:val="0"/>
            <w:vAlign w:val="center"/>
          </w:tcPr>
          <w:p>
            <w:pPr>
              <w:spacing w:line="400" w:lineRule="exact"/>
              <w:jc w:val="left"/>
              <w:rPr>
                <w:rFonts w:ascii="宋体" w:hAnsi="宋体" w:eastAsia="宋体"/>
                <w:sz w:val="21"/>
                <w:szCs w:val="21"/>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国家机关、企业事业单位或者其他组织及相关人员、个体工商户拒绝提供统计资料或者经催报后仍未按时提供统计资料，提供不真实或者不完整的统计资料，拒绝答复或者不如实答复统计检查查询书，拒绝、阻碍统计调查、统计检查，转移、隐匿、篡改、毁弃或者拒绝提供原始记录和凭证、统计台账、统计调查表及其他相关证明和资料的行政处罚</w:t>
            </w:r>
          </w:p>
        </w:tc>
      </w:tr>
      <w:tr>
        <w:tblPrEx>
          <w:tblCellMar>
            <w:top w:w="0" w:type="dxa"/>
            <w:left w:w="108" w:type="dxa"/>
            <w:bottom w:w="0" w:type="dxa"/>
            <w:right w:w="108" w:type="dxa"/>
          </w:tblCellMar>
        </w:tblPrEx>
        <w:trPr>
          <w:trHeight w:val="690" w:hRule="atLeast"/>
          <w:jc w:val="center"/>
        </w:trPr>
        <w:tc>
          <w:tcPr>
            <w:tcW w:w="1810"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责任主体</w:t>
            </w:r>
          </w:p>
        </w:tc>
        <w:tc>
          <w:tcPr>
            <w:tcW w:w="1056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rPr>
                <w:rFonts w:ascii="宋体" w:hAnsi="宋体" w:eastAsia="宋体"/>
                <w:sz w:val="21"/>
                <w:szCs w:val="21"/>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执法监督局</w:t>
            </w:r>
          </w:p>
        </w:tc>
      </w:tr>
      <w:tr>
        <w:tblPrEx>
          <w:tblCellMar>
            <w:top w:w="0" w:type="dxa"/>
            <w:left w:w="108" w:type="dxa"/>
            <w:bottom w:w="0" w:type="dxa"/>
            <w:right w:w="108" w:type="dxa"/>
          </w:tblCellMar>
        </w:tblPrEx>
        <w:trPr>
          <w:trHeight w:val="3135" w:hRule="atLeast"/>
          <w:jc w:val="center"/>
        </w:trPr>
        <w:tc>
          <w:tcPr>
            <w:tcW w:w="1810"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责任事项</w:t>
            </w:r>
          </w:p>
        </w:tc>
        <w:tc>
          <w:tcPr>
            <w:tcW w:w="10560" w:type="dxa"/>
            <w:tcBorders>
              <w:top w:val="nil"/>
              <w:left w:val="nil"/>
              <w:bottom w:val="single" w:color="auto" w:sz="4" w:space="0"/>
              <w:right w:val="single" w:color="auto" w:sz="4" w:space="0"/>
            </w:tcBorders>
            <w:noWrap w:val="0"/>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1.</w:t>
            </w:r>
            <w:r>
              <w:rPr>
                <w:rFonts w:ascii="方正仿宋简体" w:hAnsi="方正仿宋简体" w:eastAsia="方正仿宋简体" w:cs="方正仿宋简体"/>
                <w:i w:val="0"/>
                <w:caps w:val="0"/>
                <w:color w:val="030303"/>
                <w:spacing w:val="0"/>
                <w:sz w:val="21"/>
                <w:szCs w:val="21"/>
                <w:shd w:val="clear" w:fill="FFFFFF"/>
              </w:rPr>
              <w:t>受理责任：依法受理对统计违法行为的举报。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2.</w:t>
            </w:r>
            <w:r>
              <w:rPr>
                <w:rFonts w:hint="default" w:ascii="方正仿宋简体" w:hAnsi="方正仿宋简体" w:eastAsia="方正仿宋简体" w:cs="方正仿宋简体"/>
                <w:i w:val="0"/>
                <w:caps w:val="0"/>
                <w:color w:val="030303"/>
                <w:spacing w:val="0"/>
                <w:sz w:val="21"/>
                <w:szCs w:val="21"/>
                <w:shd w:val="clear" w:fill="FFFFFF"/>
              </w:rPr>
              <w:t>核实责任：依法核实统计违法行为</w:t>
            </w:r>
            <w:r>
              <w:rPr>
                <w:rFonts w:hint="default" w:ascii="Times New Roman" w:hAnsi="Times New Roman" w:eastAsia="等线" w:cs="Times New Roman"/>
                <w:i w:val="0"/>
                <w:caps w:val="0"/>
                <w:color w:val="030303"/>
                <w:spacing w:val="0"/>
                <w:sz w:val="21"/>
                <w:szCs w:val="21"/>
                <w:shd w:val="clear" w:fill="FFFFFF"/>
              </w:rPr>
              <w:t>, </w:t>
            </w:r>
            <w:r>
              <w:rPr>
                <w:rFonts w:hint="default" w:ascii="方正仿宋简体" w:hAnsi="方正仿宋简体" w:eastAsia="方正仿宋简体" w:cs="方正仿宋简体"/>
                <w:i w:val="0"/>
                <w:caps w:val="0"/>
                <w:color w:val="030303"/>
                <w:spacing w:val="0"/>
                <w:sz w:val="21"/>
                <w:szCs w:val="21"/>
                <w:shd w:val="clear" w:fill="FFFFFF"/>
              </w:rPr>
              <w:t>执法人员不得少于两人，询问或者检查应当制作笔录，允许当事人辩解。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3.</w:t>
            </w:r>
            <w:r>
              <w:rPr>
                <w:rFonts w:hint="default" w:ascii="方正仿宋简体" w:hAnsi="方正仿宋简体" w:eastAsia="方正仿宋简体" w:cs="方正仿宋简体"/>
                <w:i w:val="0"/>
                <w:caps w:val="0"/>
                <w:color w:val="030303"/>
                <w:spacing w:val="0"/>
                <w:sz w:val="21"/>
                <w:szCs w:val="21"/>
                <w:shd w:val="clear" w:fill="FFFFFF"/>
              </w:rPr>
              <w:t>处理责任：对案件违法事实、证据、调查取证程序、法律适用、处罚种类和幅度、当事人陈述和申辩等进行审查，提出处理意见。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4.</w:t>
            </w:r>
            <w:r>
              <w:rPr>
                <w:rFonts w:hint="default" w:ascii="方正仿宋简体" w:hAnsi="方正仿宋简体" w:eastAsia="方正仿宋简体" w:cs="方正仿宋简体"/>
                <w:i w:val="0"/>
                <w:caps w:val="0"/>
                <w:color w:val="030303"/>
                <w:spacing w:val="0"/>
                <w:sz w:val="21"/>
                <w:szCs w:val="21"/>
                <w:shd w:val="clear" w:fill="FFFFFF"/>
              </w:rPr>
              <w:t>告知责任：作出行政处罚决定前，应制作《行政处罚事先告知书》送达当事人，告知其作出行政处罚决定的事实、理由及依据，并告知当事人依法享有的权利。符合听证规定的，制作并送达《行政处罚听证通知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5.</w:t>
            </w:r>
            <w:r>
              <w:rPr>
                <w:rFonts w:hint="default" w:ascii="方正仿宋简体" w:hAnsi="方正仿宋简体" w:eastAsia="方正仿宋简体" w:cs="方正仿宋简体"/>
                <w:i w:val="0"/>
                <w:caps w:val="0"/>
                <w:color w:val="030303"/>
                <w:spacing w:val="0"/>
                <w:sz w:val="21"/>
                <w:szCs w:val="21"/>
                <w:shd w:val="clear" w:fill="FFFFFF"/>
              </w:rPr>
              <w:t>决定责任：作出行政处罚决定，制作《行政处罚决定书》。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6.</w:t>
            </w:r>
            <w:r>
              <w:rPr>
                <w:rFonts w:hint="default" w:ascii="方正仿宋简体" w:hAnsi="方正仿宋简体" w:eastAsia="方正仿宋简体" w:cs="方正仿宋简体"/>
                <w:i w:val="0"/>
                <w:caps w:val="0"/>
                <w:color w:val="030303"/>
                <w:spacing w:val="0"/>
                <w:sz w:val="21"/>
                <w:szCs w:val="21"/>
                <w:shd w:val="clear" w:fill="FFFFFF"/>
              </w:rPr>
              <w:t>送达责任：按照法律法规规定的方式和时限，将《行政处罚决定书》送达当事人。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7.</w:t>
            </w:r>
            <w:r>
              <w:rPr>
                <w:rFonts w:hint="default" w:ascii="方正仿宋简体" w:hAnsi="方正仿宋简体" w:eastAsia="方正仿宋简体" w:cs="方正仿宋简体"/>
                <w:i w:val="0"/>
                <w:caps w:val="0"/>
                <w:color w:val="030303"/>
                <w:spacing w:val="0"/>
                <w:sz w:val="21"/>
                <w:szCs w:val="21"/>
                <w:shd w:val="clear" w:fill="FFFFFF"/>
              </w:rPr>
              <w:t>执行责任：依照生效的行政处罚决定执行。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eastAsia" w:ascii="宋体" w:hAnsi="宋体" w:eastAsia="宋体"/>
                <w:sz w:val="21"/>
                <w:szCs w:val="21"/>
              </w:rPr>
            </w:pPr>
            <w:r>
              <w:rPr>
                <w:rFonts w:hint="default" w:ascii="Times New Roman" w:hAnsi="Times New Roman" w:eastAsia="等线" w:cs="Times New Roman"/>
                <w:i w:val="0"/>
                <w:caps w:val="0"/>
                <w:color w:val="030303"/>
                <w:spacing w:val="0"/>
                <w:sz w:val="21"/>
                <w:szCs w:val="21"/>
                <w:shd w:val="clear" w:fill="FFFFFF"/>
              </w:rPr>
              <w:t>8.</w:t>
            </w:r>
            <w:r>
              <w:rPr>
                <w:rFonts w:hint="default" w:ascii="方正仿宋简体" w:hAnsi="方正仿宋简体" w:eastAsia="方正仿宋简体" w:cs="方正仿宋简体"/>
                <w:i w:val="0"/>
                <w:caps w:val="0"/>
                <w:color w:val="030303"/>
                <w:spacing w:val="0"/>
                <w:sz w:val="21"/>
                <w:szCs w:val="21"/>
                <w:shd w:val="clear" w:fill="FFFFFF"/>
              </w:rPr>
              <w:t>其他责任：法律法规规章文件规定应履行的其他责任。</w:t>
            </w:r>
          </w:p>
        </w:tc>
      </w:tr>
      <w:tr>
        <w:tblPrEx>
          <w:tblCellMar>
            <w:top w:w="0" w:type="dxa"/>
            <w:left w:w="108" w:type="dxa"/>
            <w:bottom w:w="0" w:type="dxa"/>
            <w:right w:w="108" w:type="dxa"/>
          </w:tblCellMar>
        </w:tblPrEx>
        <w:trPr>
          <w:trHeight w:val="1010" w:hRule="atLeast"/>
          <w:jc w:val="center"/>
        </w:trPr>
        <w:tc>
          <w:tcPr>
            <w:tcW w:w="181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eastAsia="宋体"/>
                <w:sz w:val="21"/>
                <w:szCs w:val="21"/>
                <w:lang w:eastAsia="zh-CN"/>
              </w:rPr>
            </w:pPr>
            <w:r>
              <w:rPr>
                <w:rFonts w:hint="eastAsia" w:ascii="宋体" w:hAnsi="宋体" w:eastAsia="宋体"/>
                <w:sz w:val="21"/>
                <w:szCs w:val="21"/>
                <w:lang w:eastAsia="zh-CN"/>
              </w:rPr>
              <w:t>问责依据、</w:t>
            </w:r>
            <w:r>
              <w:rPr>
                <w:rFonts w:hint="eastAsia" w:ascii="宋体" w:hAnsi="宋体" w:eastAsia="宋体"/>
                <w:sz w:val="21"/>
                <w:szCs w:val="21"/>
              </w:rPr>
              <w:t>追责情形</w:t>
            </w:r>
            <w:r>
              <w:rPr>
                <w:rFonts w:hint="eastAsia" w:ascii="宋体" w:hAnsi="宋体" w:eastAsia="宋体"/>
                <w:sz w:val="21"/>
                <w:szCs w:val="21"/>
                <w:lang w:eastAsia="zh-CN"/>
              </w:rPr>
              <w:t>及免责情形</w:t>
            </w:r>
          </w:p>
        </w:tc>
        <w:tc>
          <w:tcPr>
            <w:tcW w:w="10560" w:type="dxa"/>
            <w:tcBorders>
              <w:top w:val="single" w:color="auto" w:sz="4" w:space="0"/>
              <w:left w:val="nil"/>
              <w:bottom w:val="single" w:color="auto" w:sz="4" w:space="0"/>
              <w:right w:val="single" w:color="auto" w:sz="4" w:space="0"/>
            </w:tcBorders>
            <w:noWrap w:val="0"/>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ascii="方正仿宋简体" w:hAnsi="方正仿宋简体" w:eastAsia="方正仿宋简体" w:cs="方正仿宋简体"/>
                <w:i w:val="0"/>
                <w:caps w:val="0"/>
                <w:color w:val="030303"/>
                <w:spacing w:val="0"/>
                <w:sz w:val="21"/>
                <w:szCs w:val="21"/>
                <w:shd w:val="clear" w:fill="FFFFFF"/>
              </w:rPr>
              <w:t>追责情形：</w:t>
            </w:r>
            <w:r>
              <w:rPr>
                <w:rFonts w:hint="default" w:ascii="方正仿宋简体" w:hAnsi="方正仿宋简体" w:eastAsia="方正仿宋简体" w:cs="方正仿宋简体"/>
                <w:i w:val="0"/>
                <w:caps w:val="0"/>
                <w:color w:val="030303"/>
                <w:spacing w:val="0"/>
                <w:sz w:val="21"/>
                <w:szCs w:val="21"/>
                <w:shd w:val="clear" w:fill="FFFFFF"/>
              </w:rPr>
              <w:t>《中华人民共和国行政处罚法》第七十六条、七十七条、七十八条、七十九条、八十条、八十一条、八十二条、八十三条以及其他依法应当追究的情形。</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宋体" w:hAnsi="宋体" w:eastAsia="宋体"/>
                <w:sz w:val="21"/>
                <w:szCs w:val="21"/>
              </w:rPr>
            </w:pPr>
            <w:r>
              <w:rPr>
                <w:rFonts w:hint="default" w:ascii="方正仿宋简体" w:hAnsi="方正仿宋简体" w:eastAsia="方正仿宋简体" w:cs="方正仿宋简体"/>
                <w:i w:val="0"/>
                <w:caps w:val="0"/>
                <w:color w:val="030303"/>
                <w:spacing w:val="0"/>
                <w:sz w:val="21"/>
                <w:szCs w:val="21"/>
                <w:shd w:val="clear" w:fill="FFFFFF"/>
              </w:rPr>
              <w:t>免责情形：《中华人民共和国公务员法》第六十条、六十一条；《中华人民共和国公职人员政务处分法》第十一条、十二条以及其他依法应当免责的情形。</w:t>
            </w:r>
          </w:p>
        </w:tc>
      </w:tr>
      <w:tr>
        <w:tblPrEx>
          <w:tblCellMar>
            <w:top w:w="0" w:type="dxa"/>
            <w:left w:w="108" w:type="dxa"/>
            <w:bottom w:w="0" w:type="dxa"/>
            <w:right w:w="108" w:type="dxa"/>
          </w:tblCellMar>
        </w:tblPrEx>
        <w:trPr>
          <w:trHeight w:val="402" w:hRule="atLeast"/>
          <w:jc w:val="center"/>
        </w:trPr>
        <w:tc>
          <w:tcPr>
            <w:tcW w:w="1810"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监督电话</w:t>
            </w:r>
          </w:p>
        </w:tc>
        <w:tc>
          <w:tcPr>
            <w:tcW w:w="10560" w:type="dxa"/>
            <w:tcBorders>
              <w:top w:val="nil"/>
              <w:left w:val="nil"/>
              <w:bottom w:val="single" w:color="auto" w:sz="4" w:space="0"/>
              <w:right w:val="single" w:color="auto" w:sz="4" w:space="0"/>
            </w:tcBorders>
            <w:noWrap w:val="0"/>
            <w:vAlign w:val="center"/>
          </w:tcPr>
          <w:p>
            <w:pPr>
              <w:spacing w:line="400" w:lineRule="exact"/>
              <w:jc w:val="center"/>
              <w:rPr>
                <w:rFonts w:hint="default" w:ascii="宋体" w:hAnsi="宋体" w:eastAsia="宋体"/>
                <w:sz w:val="21"/>
                <w:szCs w:val="21"/>
                <w:lang w:val="en-US" w:eastAsia="zh-CN"/>
              </w:rPr>
            </w:pPr>
            <w:r>
              <w:rPr>
                <w:rFonts w:hint="eastAsia" w:ascii="宋体" w:hAnsi="宋体" w:eastAsia="宋体"/>
                <w:sz w:val="21"/>
                <w:szCs w:val="21"/>
              </w:rPr>
              <w:t>0838-25</w:t>
            </w:r>
            <w:r>
              <w:rPr>
                <w:rFonts w:hint="eastAsia" w:ascii="宋体" w:hAnsi="宋体" w:eastAsia="宋体"/>
                <w:sz w:val="21"/>
                <w:szCs w:val="21"/>
                <w:lang w:val="en-US" w:eastAsia="zh-CN"/>
              </w:rPr>
              <w:t>00426</w:t>
            </w:r>
          </w:p>
        </w:tc>
      </w:tr>
    </w:tbl>
    <w:p>
      <w:pPr>
        <w:spacing w:line="400" w:lineRule="exact"/>
        <w:jc w:val="left"/>
        <w:rPr>
          <w:rFonts w:hint="eastAsia" w:ascii="宋体" w:hAnsi="宋体" w:eastAsia="宋体"/>
          <w:b/>
          <w:sz w:val="24"/>
        </w:rPr>
      </w:pPr>
    </w:p>
    <w:p>
      <w:pPr>
        <w:spacing w:line="400" w:lineRule="exact"/>
        <w:ind w:firstLine="840" w:firstLineChars="400"/>
        <w:jc w:val="left"/>
        <w:rPr>
          <w:rFonts w:hint="eastAsia" w:ascii="宋体" w:hAnsi="宋体" w:eastAsia="宋体"/>
          <w:sz w:val="21"/>
          <w:szCs w:val="21"/>
          <w:lang w:eastAsia="zh-CN"/>
        </w:rPr>
      </w:pPr>
      <w:r>
        <w:rPr>
          <w:rFonts w:hint="eastAsia" w:ascii="宋体" w:hAnsi="宋体" w:eastAsia="宋体"/>
          <w:sz w:val="21"/>
          <w:szCs w:val="21"/>
        </w:rPr>
        <w:t>表</w:t>
      </w:r>
      <w:r>
        <w:rPr>
          <w:rFonts w:hint="eastAsia" w:ascii="宋体" w:hAnsi="宋体" w:eastAsia="宋体"/>
          <w:sz w:val="21"/>
          <w:szCs w:val="21"/>
          <w:lang w:val="en-US" w:eastAsia="zh-CN"/>
        </w:rPr>
        <w:t>2</w:t>
      </w:r>
      <w:r>
        <w:rPr>
          <w:rFonts w:hint="eastAsia" w:ascii="宋体" w:hAnsi="宋体" w:eastAsia="宋体"/>
          <w:sz w:val="21"/>
          <w:szCs w:val="21"/>
        </w:rPr>
        <w:t>-</w:t>
      </w:r>
      <w:r>
        <w:rPr>
          <w:rFonts w:hint="eastAsia" w:ascii="宋体" w:hAnsi="宋体" w:eastAsia="宋体"/>
          <w:sz w:val="21"/>
          <w:szCs w:val="21"/>
          <w:lang w:val="en-US" w:eastAsia="zh-CN"/>
        </w:rPr>
        <w:t>2</w:t>
      </w:r>
    </w:p>
    <w:tbl>
      <w:tblPr>
        <w:tblStyle w:val="6"/>
        <w:tblW w:w="12414" w:type="dxa"/>
        <w:jc w:val="center"/>
        <w:tblLayout w:type="fixed"/>
        <w:tblCellMar>
          <w:top w:w="0" w:type="dxa"/>
          <w:left w:w="108" w:type="dxa"/>
          <w:bottom w:w="0" w:type="dxa"/>
          <w:right w:w="108" w:type="dxa"/>
        </w:tblCellMar>
      </w:tblPr>
      <w:tblGrid>
        <w:gridCol w:w="1889"/>
        <w:gridCol w:w="10525"/>
      </w:tblGrid>
      <w:tr>
        <w:tblPrEx>
          <w:tblCellMar>
            <w:top w:w="0" w:type="dxa"/>
            <w:left w:w="108" w:type="dxa"/>
            <w:bottom w:w="0" w:type="dxa"/>
            <w:right w:w="108" w:type="dxa"/>
          </w:tblCellMar>
        </w:tblPrEx>
        <w:trPr>
          <w:trHeight w:val="402" w:hRule="atLeast"/>
          <w:jc w:val="center"/>
        </w:trPr>
        <w:tc>
          <w:tcPr>
            <w:tcW w:w="188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序号</w:t>
            </w:r>
          </w:p>
        </w:tc>
        <w:tc>
          <w:tcPr>
            <w:tcW w:w="10525"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eastAsia" w:ascii="宋体" w:hAnsi="宋体" w:eastAsia="宋体"/>
                <w:sz w:val="21"/>
                <w:szCs w:val="21"/>
                <w:lang w:eastAsia="zh-CN"/>
              </w:rPr>
            </w:pPr>
            <w:r>
              <w:rPr>
                <w:rFonts w:hint="eastAsia" w:ascii="宋体" w:hAnsi="宋体" w:eastAsia="宋体"/>
                <w:sz w:val="21"/>
                <w:szCs w:val="21"/>
                <w:lang w:val="en-US" w:eastAsia="zh-CN"/>
              </w:rPr>
              <w:t>2</w:t>
            </w:r>
          </w:p>
        </w:tc>
      </w:tr>
      <w:tr>
        <w:tblPrEx>
          <w:tblCellMar>
            <w:top w:w="0" w:type="dxa"/>
            <w:left w:w="108" w:type="dxa"/>
            <w:bottom w:w="0" w:type="dxa"/>
            <w:right w:w="108" w:type="dxa"/>
          </w:tblCellMar>
        </w:tblPrEx>
        <w:trPr>
          <w:trHeight w:val="402" w:hRule="atLeast"/>
          <w:jc w:val="center"/>
        </w:trPr>
        <w:tc>
          <w:tcPr>
            <w:tcW w:w="1889"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权力类别</w:t>
            </w:r>
          </w:p>
        </w:tc>
        <w:tc>
          <w:tcPr>
            <w:tcW w:w="10525" w:type="dxa"/>
            <w:tcBorders>
              <w:top w:val="nil"/>
              <w:left w:val="nil"/>
              <w:bottom w:val="single" w:color="auto" w:sz="4" w:space="0"/>
              <w:right w:val="single" w:color="auto" w:sz="4" w:space="0"/>
            </w:tcBorders>
            <w:noWrap w:val="0"/>
            <w:vAlign w:val="center"/>
          </w:tcPr>
          <w:p>
            <w:pPr>
              <w:spacing w:line="400" w:lineRule="exact"/>
              <w:jc w:val="center"/>
              <w:rPr>
                <w:rFonts w:ascii="宋体" w:hAnsi="宋体" w:eastAsia="宋体"/>
                <w:sz w:val="21"/>
                <w:szCs w:val="21"/>
              </w:rPr>
            </w:pPr>
            <w:r>
              <w:rPr>
                <w:rFonts w:hint="eastAsia" w:ascii="宋体" w:hAnsi="宋体" w:eastAsia="宋体"/>
                <w:sz w:val="21"/>
                <w:szCs w:val="21"/>
              </w:rPr>
              <w:t>行政处罚</w:t>
            </w:r>
          </w:p>
        </w:tc>
      </w:tr>
      <w:tr>
        <w:tblPrEx>
          <w:tblCellMar>
            <w:top w:w="0" w:type="dxa"/>
            <w:left w:w="108" w:type="dxa"/>
            <w:bottom w:w="0" w:type="dxa"/>
            <w:right w:w="108" w:type="dxa"/>
          </w:tblCellMar>
        </w:tblPrEx>
        <w:trPr>
          <w:trHeight w:val="960" w:hRule="atLeast"/>
          <w:jc w:val="center"/>
        </w:trPr>
        <w:tc>
          <w:tcPr>
            <w:tcW w:w="1889"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权力项目名称</w:t>
            </w:r>
          </w:p>
        </w:tc>
        <w:tc>
          <w:tcPr>
            <w:tcW w:w="10525" w:type="dxa"/>
            <w:tcBorders>
              <w:top w:val="nil"/>
              <w:left w:val="nil"/>
              <w:bottom w:val="single" w:color="auto" w:sz="4" w:space="0"/>
              <w:right w:val="single" w:color="auto" w:sz="4" w:space="0"/>
            </w:tcBorders>
            <w:noWrap w:val="0"/>
            <w:vAlign w:val="center"/>
          </w:tcPr>
          <w:p>
            <w:pPr>
              <w:spacing w:line="400" w:lineRule="exact"/>
              <w:jc w:val="left"/>
              <w:rPr>
                <w:rFonts w:ascii="宋体" w:hAnsi="宋体" w:eastAsia="宋体"/>
                <w:sz w:val="21"/>
                <w:szCs w:val="21"/>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对国家机关、企业事业单位、个体工商户或者其他组织及相关人员迟报统计资料，不按规定建立原始记录、统计台账，未按规定领取统计报表的行政处罚</w:t>
            </w:r>
          </w:p>
        </w:tc>
      </w:tr>
      <w:tr>
        <w:tblPrEx>
          <w:tblCellMar>
            <w:top w:w="0" w:type="dxa"/>
            <w:left w:w="108" w:type="dxa"/>
            <w:bottom w:w="0" w:type="dxa"/>
            <w:right w:w="108" w:type="dxa"/>
          </w:tblCellMar>
        </w:tblPrEx>
        <w:trPr>
          <w:trHeight w:val="690" w:hRule="atLeast"/>
          <w:jc w:val="center"/>
        </w:trPr>
        <w:tc>
          <w:tcPr>
            <w:tcW w:w="1889"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责任主体</w:t>
            </w:r>
          </w:p>
        </w:tc>
        <w:tc>
          <w:tcPr>
            <w:tcW w:w="1052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rPr>
                <w:rFonts w:ascii="宋体" w:hAnsi="宋体" w:eastAsia="宋体"/>
                <w:sz w:val="21"/>
                <w:szCs w:val="21"/>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执法监督局</w:t>
            </w:r>
          </w:p>
        </w:tc>
      </w:tr>
      <w:tr>
        <w:tblPrEx>
          <w:tblCellMar>
            <w:top w:w="0" w:type="dxa"/>
            <w:left w:w="108" w:type="dxa"/>
            <w:bottom w:w="0" w:type="dxa"/>
            <w:right w:w="108" w:type="dxa"/>
          </w:tblCellMar>
        </w:tblPrEx>
        <w:trPr>
          <w:trHeight w:val="90" w:hRule="atLeast"/>
          <w:jc w:val="center"/>
        </w:trPr>
        <w:tc>
          <w:tcPr>
            <w:tcW w:w="1889"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责任事项</w:t>
            </w:r>
          </w:p>
        </w:tc>
        <w:tc>
          <w:tcPr>
            <w:tcW w:w="10525" w:type="dxa"/>
            <w:tcBorders>
              <w:top w:val="nil"/>
              <w:left w:val="nil"/>
              <w:bottom w:val="single" w:color="auto" w:sz="4" w:space="0"/>
              <w:right w:val="single" w:color="auto" w:sz="4" w:space="0"/>
            </w:tcBorders>
            <w:noWrap w:val="0"/>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1.</w:t>
            </w:r>
            <w:r>
              <w:rPr>
                <w:rFonts w:ascii="方正仿宋简体" w:hAnsi="方正仿宋简体" w:eastAsia="方正仿宋简体" w:cs="方正仿宋简体"/>
                <w:i w:val="0"/>
                <w:caps w:val="0"/>
                <w:color w:val="030303"/>
                <w:spacing w:val="0"/>
                <w:sz w:val="21"/>
                <w:szCs w:val="21"/>
                <w:shd w:val="clear" w:fill="FFFFFF"/>
              </w:rPr>
              <w:t>受理责任：依法受理对统计违法行为的举报。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2.</w:t>
            </w:r>
            <w:r>
              <w:rPr>
                <w:rFonts w:hint="default" w:ascii="方正仿宋简体" w:hAnsi="方正仿宋简体" w:eastAsia="方正仿宋简体" w:cs="方正仿宋简体"/>
                <w:i w:val="0"/>
                <w:caps w:val="0"/>
                <w:color w:val="030303"/>
                <w:spacing w:val="0"/>
                <w:sz w:val="21"/>
                <w:szCs w:val="21"/>
                <w:shd w:val="clear" w:fill="FFFFFF"/>
              </w:rPr>
              <w:t>核实责任：依法核实统计违法行为</w:t>
            </w:r>
            <w:r>
              <w:rPr>
                <w:rFonts w:hint="default" w:ascii="Times New Roman" w:hAnsi="Times New Roman" w:eastAsia="等线" w:cs="Times New Roman"/>
                <w:i w:val="0"/>
                <w:caps w:val="0"/>
                <w:color w:val="030303"/>
                <w:spacing w:val="0"/>
                <w:sz w:val="21"/>
                <w:szCs w:val="21"/>
                <w:shd w:val="clear" w:fill="FFFFFF"/>
              </w:rPr>
              <w:t>, </w:t>
            </w:r>
            <w:r>
              <w:rPr>
                <w:rFonts w:hint="default" w:ascii="方正仿宋简体" w:hAnsi="方正仿宋简体" w:eastAsia="方正仿宋简体" w:cs="方正仿宋简体"/>
                <w:i w:val="0"/>
                <w:caps w:val="0"/>
                <w:color w:val="030303"/>
                <w:spacing w:val="0"/>
                <w:sz w:val="21"/>
                <w:szCs w:val="21"/>
                <w:shd w:val="clear" w:fill="FFFFFF"/>
              </w:rPr>
              <w:t>执法人员不得少于两人，询问或者检查应当制作笔录，允许当事人辩解。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3.</w:t>
            </w:r>
            <w:r>
              <w:rPr>
                <w:rFonts w:hint="default" w:ascii="方正仿宋简体" w:hAnsi="方正仿宋简体" w:eastAsia="方正仿宋简体" w:cs="方正仿宋简体"/>
                <w:i w:val="0"/>
                <w:caps w:val="0"/>
                <w:color w:val="030303"/>
                <w:spacing w:val="0"/>
                <w:sz w:val="21"/>
                <w:szCs w:val="21"/>
                <w:shd w:val="clear" w:fill="FFFFFF"/>
              </w:rPr>
              <w:t>处理责任：对案件违法事实、证据、调查取证程序、法律适用、处罚种类和幅度、当事人陈述和申辩等进行审查，提出处理意见。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4.</w:t>
            </w:r>
            <w:r>
              <w:rPr>
                <w:rFonts w:hint="default" w:ascii="方正仿宋简体" w:hAnsi="方正仿宋简体" w:eastAsia="方正仿宋简体" w:cs="方正仿宋简体"/>
                <w:i w:val="0"/>
                <w:caps w:val="0"/>
                <w:color w:val="030303"/>
                <w:spacing w:val="0"/>
                <w:sz w:val="21"/>
                <w:szCs w:val="21"/>
                <w:shd w:val="clear" w:fill="FFFFFF"/>
              </w:rPr>
              <w:t>告知责任：作出行政处罚决定前，应制作《行政处罚事先告知书》送达当事人，告知其作出行政处罚决定的事实、理由及依据，并告知当事人依法享有的权利。符合听证规定的，制作并送达《行政处罚听证通知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5.</w:t>
            </w:r>
            <w:r>
              <w:rPr>
                <w:rFonts w:hint="default" w:ascii="方正仿宋简体" w:hAnsi="方正仿宋简体" w:eastAsia="方正仿宋简体" w:cs="方正仿宋简体"/>
                <w:i w:val="0"/>
                <w:caps w:val="0"/>
                <w:color w:val="030303"/>
                <w:spacing w:val="0"/>
                <w:sz w:val="21"/>
                <w:szCs w:val="21"/>
                <w:shd w:val="clear" w:fill="FFFFFF"/>
              </w:rPr>
              <w:t>决定责任：作出行政处罚决定，制作《行政处罚决定书》。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6.</w:t>
            </w:r>
            <w:r>
              <w:rPr>
                <w:rFonts w:hint="default" w:ascii="方正仿宋简体" w:hAnsi="方正仿宋简体" w:eastAsia="方正仿宋简体" w:cs="方正仿宋简体"/>
                <w:i w:val="0"/>
                <w:caps w:val="0"/>
                <w:color w:val="030303"/>
                <w:spacing w:val="0"/>
                <w:sz w:val="21"/>
                <w:szCs w:val="21"/>
                <w:shd w:val="clear" w:fill="FFFFFF"/>
              </w:rPr>
              <w:t>送达责任：按照法律法规规定的方式和时限，将《行政处罚决定书》送达当事人。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7.</w:t>
            </w:r>
            <w:r>
              <w:rPr>
                <w:rFonts w:hint="default" w:ascii="方正仿宋简体" w:hAnsi="方正仿宋简体" w:eastAsia="方正仿宋简体" w:cs="方正仿宋简体"/>
                <w:i w:val="0"/>
                <w:caps w:val="0"/>
                <w:color w:val="030303"/>
                <w:spacing w:val="0"/>
                <w:sz w:val="21"/>
                <w:szCs w:val="21"/>
                <w:shd w:val="clear" w:fill="FFFFFF"/>
              </w:rPr>
              <w:t>执行责任：依照生效的行政处罚决定执行。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eastAsia" w:ascii="宋体" w:hAnsi="宋体" w:eastAsia="宋体"/>
                <w:sz w:val="21"/>
                <w:szCs w:val="21"/>
              </w:rPr>
            </w:pPr>
            <w:r>
              <w:rPr>
                <w:rFonts w:hint="default" w:ascii="Times New Roman" w:hAnsi="Times New Roman" w:eastAsia="等线" w:cs="Times New Roman"/>
                <w:i w:val="0"/>
                <w:caps w:val="0"/>
                <w:color w:val="030303"/>
                <w:spacing w:val="0"/>
                <w:sz w:val="21"/>
                <w:szCs w:val="21"/>
                <w:shd w:val="clear" w:fill="FFFFFF"/>
              </w:rPr>
              <w:t>8.</w:t>
            </w:r>
            <w:r>
              <w:rPr>
                <w:rFonts w:hint="default" w:ascii="方正仿宋简体" w:hAnsi="方正仿宋简体" w:eastAsia="方正仿宋简体" w:cs="方正仿宋简体"/>
                <w:i w:val="0"/>
                <w:caps w:val="0"/>
                <w:color w:val="030303"/>
                <w:spacing w:val="0"/>
                <w:sz w:val="21"/>
                <w:szCs w:val="21"/>
                <w:shd w:val="clear" w:fill="FFFFFF"/>
              </w:rPr>
              <w:t>其他责任：法律法规规章文件规定应履行的其他责任。</w:t>
            </w:r>
          </w:p>
        </w:tc>
      </w:tr>
      <w:tr>
        <w:tblPrEx>
          <w:tblCellMar>
            <w:top w:w="0" w:type="dxa"/>
            <w:left w:w="108" w:type="dxa"/>
            <w:bottom w:w="0" w:type="dxa"/>
            <w:right w:w="108" w:type="dxa"/>
          </w:tblCellMar>
        </w:tblPrEx>
        <w:trPr>
          <w:trHeight w:val="1010" w:hRule="atLeast"/>
          <w:jc w:val="center"/>
        </w:trPr>
        <w:tc>
          <w:tcPr>
            <w:tcW w:w="188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eastAsia="宋体"/>
                <w:sz w:val="21"/>
                <w:szCs w:val="21"/>
                <w:lang w:eastAsia="zh-CN"/>
              </w:rPr>
            </w:pPr>
            <w:r>
              <w:rPr>
                <w:rFonts w:hint="eastAsia" w:ascii="宋体" w:hAnsi="宋体" w:eastAsia="宋体"/>
                <w:sz w:val="21"/>
                <w:szCs w:val="21"/>
                <w:lang w:eastAsia="zh-CN"/>
              </w:rPr>
              <w:t>问责依据、</w:t>
            </w:r>
            <w:r>
              <w:rPr>
                <w:rFonts w:hint="eastAsia" w:ascii="宋体" w:hAnsi="宋体" w:eastAsia="宋体"/>
                <w:sz w:val="21"/>
                <w:szCs w:val="21"/>
              </w:rPr>
              <w:t>追责情形</w:t>
            </w:r>
            <w:r>
              <w:rPr>
                <w:rFonts w:hint="eastAsia" w:ascii="宋体" w:hAnsi="宋体" w:eastAsia="宋体"/>
                <w:sz w:val="21"/>
                <w:szCs w:val="21"/>
                <w:lang w:eastAsia="zh-CN"/>
              </w:rPr>
              <w:t>及免责情形</w:t>
            </w:r>
          </w:p>
        </w:tc>
        <w:tc>
          <w:tcPr>
            <w:tcW w:w="10525" w:type="dxa"/>
            <w:tcBorders>
              <w:top w:val="single" w:color="auto" w:sz="4" w:space="0"/>
              <w:left w:val="nil"/>
              <w:bottom w:val="single" w:color="auto" w:sz="4" w:space="0"/>
              <w:right w:val="single" w:color="auto" w:sz="4" w:space="0"/>
            </w:tcBorders>
            <w:noWrap w:val="0"/>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ascii="方正仿宋简体" w:hAnsi="方正仿宋简体" w:eastAsia="方正仿宋简体" w:cs="方正仿宋简体"/>
                <w:i w:val="0"/>
                <w:caps w:val="0"/>
                <w:color w:val="030303"/>
                <w:spacing w:val="0"/>
                <w:sz w:val="21"/>
                <w:szCs w:val="21"/>
                <w:shd w:val="clear" w:fill="FFFFFF"/>
              </w:rPr>
              <w:t>追责情形：</w:t>
            </w:r>
            <w:r>
              <w:rPr>
                <w:rFonts w:hint="default" w:ascii="方正仿宋简体" w:hAnsi="方正仿宋简体" w:eastAsia="方正仿宋简体" w:cs="方正仿宋简体"/>
                <w:i w:val="0"/>
                <w:caps w:val="0"/>
                <w:color w:val="030303"/>
                <w:spacing w:val="0"/>
                <w:sz w:val="21"/>
                <w:szCs w:val="21"/>
                <w:shd w:val="clear" w:fill="FFFFFF"/>
              </w:rPr>
              <w:t>《中华人民共和国行政处罚法》第七十六条、七十七条、七十八条、七十九条、八十条、八十一条、八十二条、八十三条以及其他依法应当追究的情形。</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宋体" w:hAnsi="宋体" w:eastAsia="宋体"/>
                <w:sz w:val="21"/>
                <w:szCs w:val="21"/>
              </w:rPr>
            </w:pPr>
            <w:r>
              <w:rPr>
                <w:rFonts w:hint="default" w:ascii="方正仿宋简体" w:hAnsi="方正仿宋简体" w:eastAsia="方正仿宋简体" w:cs="方正仿宋简体"/>
                <w:i w:val="0"/>
                <w:caps w:val="0"/>
                <w:color w:val="030303"/>
                <w:spacing w:val="0"/>
                <w:sz w:val="21"/>
                <w:szCs w:val="21"/>
                <w:shd w:val="clear" w:fill="FFFFFF"/>
              </w:rPr>
              <w:t>免责情形：《中华人民共和国公务员法》第六十条、六十一条；《中华人民共和国公职人员政务处分法》第十一条、十二条以及其他依法应当免责的情形。</w:t>
            </w:r>
          </w:p>
        </w:tc>
      </w:tr>
      <w:tr>
        <w:tblPrEx>
          <w:tblCellMar>
            <w:top w:w="0" w:type="dxa"/>
            <w:left w:w="108" w:type="dxa"/>
            <w:bottom w:w="0" w:type="dxa"/>
            <w:right w:w="108" w:type="dxa"/>
          </w:tblCellMar>
        </w:tblPrEx>
        <w:trPr>
          <w:trHeight w:val="402" w:hRule="atLeast"/>
          <w:jc w:val="center"/>
        </w:trPr>
        <w:tc>
          <w:tcPr>
            <w:tcW w:w="1889"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监督电话</w:t>
            </w:r>
          </w:p>
        </w:tc>
        <w:tc>
          <w:tcPr>
            <w:tcW w:w="10525" w:type="dxa"/>
            <w:tcBorders>
              <w:top w:val="nil"/>
              <w:left w:val="nil"/>
              <w:bottom w:val="single" w:color="auto" w:sz="4" w:space="0"/>
              <w:right w:val="single" w:color="auto" w:sz="4" w:space="0"/>
            </w:tcBorders>
            <w:noWrap w:val="0"/>
            <w:vAlign w:val="center"/>
          </w:tcPr>
          <w:p>
            <w:pPr>
              <w:spacing w:line="400" w:lineRule="exact"/>
              <w:jc w:val="center"/>
              <w:rPr>
                <w:rFonts w:hint="default" w:ascii="宋体" w:hAnsi="宋体" w:eastAsia="宋体"/>
                <w:sz w:val="21"/>
                <w:szCs w:val="21"/>
                <w:lang w:val="en-US" w:eastAsia="zh-CN"/>
              </w:rPr>
            </w:pPr>
            <w:r>
              <w:rPr>
                <w:rFonts w:hint="eastAsia" w:ascii="宋体" w:hAnsi="宋体" w:eastAsia="宋体"/>
                <w:sz w:val="21"/>
                <w:szCs w:val="21"/>
              </w:rPr>
              <w:t>0838-25</w:t>
            </w:r>
            <w:r>
              <w:rPr>
                <w:rFonts w:hint="eastAsia" w:ascii="宋体" w:hAnsi="宋体" w:eastAsia="宋体"/>
                <w:sz w:val="21"/>
                <w:szCs w:val="21"/>
                <w:lang w:val="en-US" w:eastAsia="zh-CN"/>
              </w:rPr>
              <w:t>00426</w:t>
            </w:r>
          </w:p>
        </w:tc>
      </w:tr>
    </w:tbl>
    <w:p>
      <w:pPr>
        <w:spacing w:line="400" w:lineRule="exact"/>
        <w:ind w:firstLine="1260" w:firstLineChars="600"/>
        <w:jc w:val="left"/>
        <w:rPr>
          <w:rFonts w:hint="eastAsia" w:ascii="宋体" w:hAnsi="宋体" w:eastAsia="宋体"/>
          <w:sz w:val="21"/>
          <w:szCs w:val="21"/>
        </w:rPr>
      </w:pPr>
    </w:p>
    <w:p>
      <w:pPr>
        <w:spacing w:line="400" w:lineRule="exact"/>
        <w:ind w:firstLine="840" w:firstLineChars="400"/>
        <w:jc w:val="left"/>
        <w:rPr>
          <w:rFonts w:hint="eastAsia" w:ascii="宋体" w:hAnsi="宋体" w:eastAsia="宋体"/>
          <w:sz w:val="21"/>
          <w:szCs w:val="21"/>
          <w:lang w:eastAsia="zh-CN"/>
        </w:rPr>
      </w:pPr>
      <w:r>
        <w:rPr>
          <w:rFonts w:hint="eastAsia" w:ascii="宋体" w:hAnsi="宋体" w:eastAsia="宋体"/>
          <w:sz w:val="21"/>
          <w:szCs w:val="21"/>
        </w:rPr>
        <w:t>表</w:t>
      </w:r>
      <w:r>
        <w:rPr>
          <w:rFonts w:hint="eastAsia" w:ascii="宋体" w:hAnsi="宋体" w:eastAsia="宋体"/>
          <w:sz w:val="21"/>
          <w:szCs w:val="21"/>
          <w:lang w:val="en-US" w:eastAsia="zh-CN"/>
        </w:rPr>
        <w:t>2</w:t>
      </w:r>
      <w:r>
        <w:rPr>
          <w:rFonts w:hint="eastAsia" w:ascii="宋体" w:hAnsi="宋体" w:eastAsia="宋体"/>
          <w:sz w:val="21"/>
          <w:szCs w:val="21"/>
        </w:rPr>
        <w:t>-</w:t>
      </w:r>
      <w:r>
        <w:rPr>
          <w:rFonts w:hint="eastAsia" w:ascii="宋体" w:hAnsi="宋体" w:eastAsia="宋体"/>
          <w:sz w:val="21"/>
          <w:szCs w:val="21"/>
          <w:lang w:val="en-US" w:eastAsia="zh-CN"/>
        </w:rPr>
        <w:t>3</w:t>
      </w:r>
    </w:p>
    <w:tbl>
      <w:tblPr>
        <w:tblStyle w:val="6"/>
        <w:tblW w:w="12275" w:type="dxa"/>
        <w:jc w:val="center"/>
        <w:tblLayout w:type="fixed"/>
        <w:tblCellMar>
          <w:top w:w="0" w:type="dxa"/>
          <w:left w:w="108" w:type="dxa"/>
          <w:bottom w:w="0" w:type="dxa"/>
          <w:right w:w="108" w:type="dxa"/>
        </w:tblCellMar>
      </w:tblPr>
      <w:tblGrid>
        <w:gridCol w:w="1830"/>
        <w:gridCol w:w="10445"/>
      </w:tblGrid>
      <w:tr>
        <w:tblPrEx>
          <w:tblCellMar>
            <w:top w:w="0" w:type="dxa"/>
            <w:left w:w="108" w:type="dxa"/>
            <w:bottom w:w="0" w:type="dxa"/>
            <w:right w:w="108" w:type="dxa"/>
          </w:tblCellMar>
        </w:tblPrEx>
        <w:trPr>
          <w:trHeight w:val="402" w:hRule="atLeast"/>
          <w:jc w:val="center"/>
        </w:trPr>
        <w:tc>
          <w:tcPr>
            <w:tcW w:w="183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序号</w:t>
            </w:r>
          </w:p>
        </w:tc>
        <w:tc>
          <w:tcPr>
            <w:tcW w:w="10445"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eastAsia" w:ascii="宋体" w:hAnsi="宋体" w:eastAsia="宋体"/>
                <w:sz w:val="21"/>
                <w:szCs w:val="21"/>
                <w:lang w:eastAsia="zh-CN"/>
              </w:rPr>
            </w:pPr>
            <w:r>
              <w:rPr>
                <w:rFonts w:hint="eastAsia" w:ascii="宋体" w:hAnsi="宋体" w:eastAsia="宋体"/>
                <w:sz w:val="21"/>
                <w:szCs w:val="21"/>
                <w:lang w:val="en-US" w:eastAsia="zh-CN"/>
              </w:rPr>
              <w:t>3</w:t>
            </w:r>
          </w:p>
        </w:tc>
      </w:tr>
      <w:tr>
        <w:tblPrEx>
          <w:tblCellMar>
            <w:top w:w="0" w:type="dxa"/>
            <w:left w:w="108" w:type="dxa"/>
            <w:bottom w:w="0" w:type="dxa"/>
            <w:right w:w="108" w:type="dxa"/>
          </w:tblCellMar>
        </w:tblPrEx>
        <w:trPr>
          <w:trHeight w:val="402" w:hRule="atLeast"/>
          <w:jc w:val="center"/>
        </w:trPr>
        <w:tc>
          <w:tcPr>
            <w:tcW w:w="1830"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权力类别</w:t>
            </w:r>
          </w:p>
        </w:tc>
        <w:tc>
          <w:tcPr>
            <w:tcW w:w="10445" w:type="dxa"/>
            <w:tcBorders>
              <w:top w:val="nil"/>
              <w:left w:val="nil"/>
              <w:bottom w:val="single" w:color="auto" w:sz="4" w:space="0"/>
              <w:right w:val="single" w:color="auto" w:sz="4" w:space="0"/>
            </w:tcBorders>
            <w:noWrap w:val="0"/>
            <w:vAlign w:val="center"/>
          </w:tcPr>
          <w:p>
            <w:pPr>
              <w:spacing w:line="400" w:lineRule="exact"/>
              <w:jc w:val="center"/>
              <w:rPr>
                <w:rFonts w:ascii="宋体" w:hAnsi="宋体" w:eastAsia="宋体"/>
                <w:sz w:val="21"/>
                <w:szCs w:val="21"/>
              </w:rPr>
            </w:pPr>
            <w:r>
              <w:rPr>
                <w:rFonts w:hint="eastAsia" w:ascii="宋体" w:hAnsi="宋体" w:eastAsia="宋体"/>
                <w:sz w:val="21"/>
                <w:szCs w:val="21"/>
              </w:rPr>
              <w:t>行政处罚</w:t>
            </w:r>
          </w:p>
        </w:tc>
      </w:tr>
      <w:tr>
        <w:tblPrEx>
          <w:tblCellMar>
            <w:top w:w="0" w:type="dxa"/>
            <w:left w:w="108" w:type="dxa"/>
            <w:bottom w:w="0" w:type="dxa"/>
            <w:right w:w="108" w:type="dxa"/>
          </w:tblCellMar>
        </w:tblPrEx>
        <w:trPr>
          <w:trHeight w:val="960" w:hRule="atLeast"/>
          <w:jc w:val="center"/>
        </w:trPr>
        <w:tc>
          <w:tcPr>
            <w:tcW w:w="1830"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权力项目名称</w:t>
            </w:r>
          </w:p>
        </w:tc>
        <w:tc>
          <w:tcPr>
            <w:tcW w:w="10445" w:type="dxa"/>
            <w:tcBorders>
              <w:top w:val="nil"/>
              <w:left w:val="nil"/>
              <w:bottom w:val="single" w:color="auto" w:sz="4" w:space="0"/>
              <w:right w:val="single" w:color="auto" w:sz="4" w:space="0"/>
            </w:tcBorders>
            <w:noWrap w:val="0"/>
            <w:vAlign w:val="center"/>
          </w:tcPr>
          <w:p>
            <w:pPr>
              <w:spacing w:line="400" w:lineRule="exact"/>
              <w:jc w:val="left"/>
              <w:rPr>
                <w:rFonts w:ascii="宋体" w:hAnsi="宋体" w:eastAsia="宋体"/>
                <w:sz w:val="21"/>
                <w:szCs w:val="21"/>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对国家机关以外的组织或者个人擅自进行依法应当由国家机关实施的统计调查的行政处罚</w:t>
            </w:r>
          </w:p>
        </w:tc>
      </w:tr>
      <w:tr>
        <w:tblPrEx>
          <w:tblCellMar>
            <w:top w:w="0" w:type="dxa"/>
            <w:left w:w="108" w:type="dxa"/>
            <w:bottom w:w="0" w:type="dxa"/>
            <w:right w:w="108" w:type="dxa"/>
          </w:tblCellMar>
        </w:tblPrEx>
        <w:trPr>
          <w:trHeight w:val="690" w:hRule="atLeast"/>
          <w:jc w:val="center"/>
        </w:trPr>
        <w:tc>
          <w:tcPr>
            <w:tcW w:w="1830"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责任主体</w:t>
            </w:r>
          </w:p>
        </w:tc>
        <w:tc>
          <w:tcPr>
            <w:tcW w:w="1044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rPr>
                <w:rFonts w:ascii="宋体" w:hAnsi="宋体" w:eastAsia="宋体"/>
                <w:sz w:val="21"/>
                <w:szCs w:val="21"/>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执法监督局</w:t>
            </w:r>
          </w:p>
        </w:tc>
      </w:tr>
      <w:tr>
        <w:tblPrEx>
          <w:tblCellMar>
            <w:top w:w="0" w:type="dxa"/>
            <w:left w:w="108" w:type="dxa"/>
            <w:bottom w:w="0" w:type="dxa"/>
            <w:right w:w="108" w:type="dxa"/>
          </w:tblCellMar>
        </w:tblPrEx>
        <w:trPr>
          <w:trHeight w:val="3210" w:hRule="atLeast"/>
          <w:jc w:val="center"/>
        </w:trPr>
        <w:tc>
          <w:tcPr>
            <w:tcW w:w="1830"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责任事项</w:t>
            </w:r>
          </w:p>
        </w:tc>
        <w:tc>
          <w:tcPr>
            <w:tcW w:w="10445" w:type="dxa"/>
            <w:tcBorders>
              <w:top w:val="nil"/>
              <w:left w:val="nil"/>
              <w:bottom w:val="single" w:color="auto" w:sz="4" w:space="0"/>
              <w:right w:val="single" w:color="auto" w:sz="4" w:space="0"/>
            </w:tcBorders>
            <w:noWrap w:val="0"/>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1.</w:t>
            </w:r>
            <w:r>
              <w:rPr>
                <w:rFonts w:ascii="方正仿宋简体" w:hAnsi="方正仿宋简体" w:eastAsia="方正仿宋简体" w:cs="方正仿宋简体"/>
                <w:i w:val="0"/>
                <w:caps w:val="0"/>
                <w:color w:val="030303"/>
                <w:spacing w:val="0"/>
                <w:sz w:val="21"/>
                <w:szCs w:val="21"/>
                <w:shd w:val="clear" w:fill="FFFFFF"/>
              </w:rPr>
              <w:t>受理责任：依法受理对统计违法行为的举报。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2.</w:t>
            </w:r>
            <w:r>
              <w:rPr>
                <w:rFonts w:hint="default" w:ascii="方正仿宋简体" w:hAnsi="方正仿宋简体" w:eastAsia="方正仿宋简体" w:cs="方正仿宋简体"/>
                <w:i w:val="0"/>
                <w:caps w:val="0"/>
                <w:color w:val="030303"/>
                <w:spacing w:val="0"/>
                <w:sz w:val="21"/>
                <w:szCs w:val="21"/>
                <w:shd w:val="clear" w:fill="FFFFFF"/>
              </w:rPr>
              <w:t>核实责任：依法核实统计违法行为</w:t>
            </w:r>
            <w:r>
              <w:rPr>
                <w:rFonts w:hint="default" w:ascii="Times New Roman" w:hAnsi="Times New Roman" w:eastAsia="等线" w:cs="Times New Roman"/>
                <w:i w:val="0"/>
                <w:caps w:val="0"/>
                <w:color w:val="030303"/>
                <w:spacing w:val="0"/>
                <w:sz w:val="21"/>
                <w:szCs w:val="21"/>
                <w:shd w:val="clear" w:fill="FFFFFF"/>
              </w:rPr>
              <w:t>, </w:t>
            </w:r>
            <w:r>
              <w:rPr>
                <w:rFonts w:hint="default" w:ascii="方正仿宋简体" w:hAnsi="方正仿宋简体" w:eastAsia="方正仿宋简体" w:cs="方正仿宋简体"/>
                <w:i w:val="0"/>
                <w:caps w:val="0"/>
                <w:color w:val="030303"/>
                <w:spacing w:val="0"/>
                <w:sz w:val="21"/>
                <w:szCs w:val="21"/>
                <w:shd w:val="clear" w:fill="FFFFFF"/>
              </w:rPr>
              <w:t>执法人员不得少于两人，询问或者检查应当制作笔录，允许当事人辩解。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3.</w:t>
            </w:r>
            <w:r>
              <w:rPr>
                <w:rFonts w:hint="default" w:ascii="方正仿宋简体" w:hAnsi="方正仿宋简体" w:eastAsia="方正仿宋简体" w:cs="方正仿宋简体"/>
                <w:i w:val="0"/>
                <w:caps w:val="0"/>
                <w:color w:val="030303"/>
                <w:spacing w:val="0"/>
                <w:sz w:val="21"/>
                <w:szCs w:val="21"/>
                <w:shd w:val="clear" w:fill="FFFFFF"/>
              </w:rPr>
              <w:t>处理责任：对案件违法事实、证据、调查取证程序、法律适用、处罚种类和幅度、当事人陈述和申辩等进行审查，提出处理意见。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4.</w:t>
            </w:r>
            <w:r>
              <w:rPr>
                <w:rFonts w:hint="default" w:ascii="方正仿宋简体" w:hAnsi="方正仿宋简体" w:eastAsia="方正仿宋简体" w:cs="方正仿宋简体"/>
                <w:i w:val="0"/>
                <w:caps w:val="0"/>
                <w:color w:val="030303"/>
                <w:spacing w:val="0"/>
                <w:sz w:val="21"/>
                <w:szCs w:val="21"/>
                <w:shd w:val="clear" w:fill="FFFFFF"/>
              </w:rPr>
              <w:t>告知责任：作出行政处罚决定前，应制作《行政处罚事先告知书》送达当事人，告知其作出行政处罚决定的事实、理由及依据，并告知当事人依法享有的权利。符合听证规定的，制作并送达《行政处罚听证通知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5.</w:t>
            </w:r>
            <w:r>
              <w:rPr>
                <w:rFonts w:hint="default" w:ascii="方正仿宋简体" w:hAnsi="方正仿宋简体" w:eastAsia="方正仿宋简体" w:cs="方正仿宋简体"/>
                <w:i w:val="0"/>
                <w:caps w:val="0"/>
                <w:color w:val="030303"/>
                <w:spacing w:val="0"/>
                <w:sz w:val="21"/>
                <w:szCs w:val="21"/>
                <w:shd w:val="clear" w:fill="FFFFFF"/>
              </w:rPr>
              <w:t>决定责任：作出行政处罚决定，制作《行政处罚决定书》。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6.</w:t>
            </w:r>
            <w:r>
              <w:rPr>
                <w:rFonts w:hint="default" w:ascii="方正仿宋简体" w:hAnsi="方正仿宋简体" w:eastAsia="方正仿宋简体" w:cs="方正仿宋简体"/>
                <w:i w:val="0"/>
                <w:caps w:val="0"/>
                <w:color w:val="030303"/>
                <w:spacing w:val="0"/>
                <w:sz w:val="21"/>
                <w:szCs w:val="21"/>
                <w:shd w:val="clear" w:fill="FFFFFF"/>
              </w:rPr>
              <w:t>送达责任：按照法律法规规定的方式和时限，将《行政处罚决定书》送达当事人。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7.</w:t>
            </w:r>
            <w:r>
              <w:rPr>
                <w:rFonts w:hint="default" w:ascii="方正仿宋简体" w:hAnsi="方正仿宋简体" w:eastAsia="方正仿宋简体" w:cs="方正仿宋简体"/>
                <w:i w:val="0"/>
                <w:caps w:val="0"/>
                <w:color w:val="030303"/>
                <w:spacing w:val="0"/>
                <w:sz w:val="21"/>
                <w:szCs w:val="21"/>
                <w:shd w:val="clear" w:fill="FFFFFF"/>
              </w:rPr>
              <w:t>执行责任：依照生效的行政处罚决定执行。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eastAsia" w:ascii="宋体" w:hAnsi="宋体" w:eastAsia="宋体"/>
                <w:sz w:val="21"/>
                <w:szCs w:val="21"/>
              </w:rPr>
            </w:pPr>
            <w:r>
              <w:rPr>
                <w:rFonts w:hint="default" w:ascii="Times New Roman" w:hAnsi="Times New Roman" w:eastAsia="等线" w:cs="Times New Roman"/>
                <w:i w:val="0"/>
                <w:caps w:val="0"/>
                <w:color w:val="030303"/>
                <w:spacing w:val="0"/>
                <w:sz w:val="21"/>
                <w:szCs w:val="21"/>
                <w:shd w:val="clear" w:fill="FFFFFF"/>
              </w:rPr>
              <w:t>8.</w:t>
            </w:r>
            <w:r>
              <w:rPr>
                <w:rFonts w:hint="default" w:ascii="方正仿宋简体" w:hAnsi="方正仿宋简体" w:eastAsia="方正仿宋简体" w:cs="方正仿宋简体"/>
                <w:i w:val="0"/>
                <w:caps w:val="0"/>
                <w:color w:val="030303"/>
                <w:spacing w:val="0"/>
                <w:sz w:val="21"/>
                <w:szCs w:val="21"/>
                <w:shd w:val="clear" w:fill="FFFFFF"/>
              </w:rPr>
              <w:t>其他责任：法律法规规章文件规定应履行的其他责任。</w:t>
            </w:r>
          </w:p>
        </w:tc>
      </w:tr>
      <w:tr>
        <w:tblPrEx>
          <w:tblCellMar>
            <w:top w:w="0" w:type="dxa"/>
            <w:left w:w="108" w:type="dxa"/>
            <w:bottom w:w="0" w:type="dxa"/>
            <w:right w:w="108" w:type="dxa"/>
          </w:tblCellMar>
        </w:tblPrEx>
        <w:trPr>
          <w:trHeight w:val="1010" w:hRule="atLeast"/>
          <w:jc w:val="center"/>
        </w:trPr>
        <w:tc>
          <w:tcPr>
            <w:tcW w:w="183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eastAsia="宋体"/>
                <w:sz w:val="21"/>
                <w:szCs w:val="21"/>
                <w:lang w:eastAsia="zh-CN"/>
              </w:rPr>
            </w:pPr>
            <w:r>
              <w:rPr>
                <w:rFonts w:hint="eastAsia" w:ascii="宋体" w:hAnsi="宋体" w:eastAsia="宋体"/>
                <w:sz w:val="21"/>
                <w:szCs w:val="21"/>
                <w:lang w:eastAsia="zh-CN"/>
              </w:rPr>
              <w:t>问责依据、</w:t>
            </w:r>
            <w:r>
              <w:rPr>
                <w:rFonts w:hint="eastAsia" w:ascii="宋体" w:hAnsi="宋体" w:eastAsia="宋体"/>
                <w:sz w:val="21"/>
                <w:szCs w:val="21"/>
              </w:rPr>
              <w:t>追责情形</w:t>
            </w:r>
            <w:r>
              <w:rPr>
                <w:rFonts w:hint="eastAsia" w:ascii="宋体" w:hAnsi="宋体" w:eastAsia="宋体"/>
                <w:sz w:val="21"/>
                <w:szCs w:val="21"/>
                <w:lang w:eastAsia="zh-CN"/>
              </w:rPr>
              <w:t>及免责情形</w:t>
            </w:r>
          </w:p>
        </w:tc>
        <w:tc>
          <w:tcPr>
            <w:tcW w:w="10445" w:type="dxa"/>
            <w:tcBorders>
              <w:top w:val="single" w:color="auto" w:sz="4" w:space="0"/>
              <w:left w:val="nil"/>
              <w:bottom w:val="single" w:color="auto" w:sz="4" w:space="0"/>
              <w:right w:val="single" w:color="auto" w:sz="4" w:space="0"/>
            </w:tcBorders>
            <w:noWrap w:val="0"/>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ascii="方正仿宋简体" w:hAnsi="方正仿宋简体" w:eastAsia="方正仿宋简体" w:cs="方正仿宋简体"/>
                <w:i w:val="0"/>
                <w:caps w:val="0"/>
                <w:color w:val="030303"/>
                <w:spacing w:val="0"/>
                <w:sz w:val="21"/>
                <w:szCs w:val="21"/>
                <w:shd w:val="clear" w:fill="FFFFFF"/>
              </w:rPr>
              <w:t>追责情形：</w:t>
            </w:r>
            <w:r>
              <w:rPr>
                <w:rFonts w:hint="default" w:ascii="方正仿宋简体" w:hAnsi="方正仿宋简体" w:eastAsia="方正仿宋简体" w:cs="方正仿宋简体"/>
                <w:i w:val="0"/>
                <w:caps w:val="0"/>
                <w:color w:val="030303"/>
                <w:spacing w:val="0"/>
                <w:sz w:val="21"/>
                <w:szCs w:val="21"/>
                <w:shd w:val="clear" w:fill="FFFFFF"/>
              </w:rPr>
              <w:t>《中华人民共和国行政处罚法》第七十六条、七十七条、七十八条、七十九条、八十条、八十一条、八十二条、八十三条以及其他依法应当追究的情形。</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方正仿宋简体" w:hAnsi="方正仿宋简体" w:eastAsia="方正仿宋简体" w:cs="方正仿宋简体"/>
                <w:i w:val="0"/>
                <w:caps w:val="0"/>
                <w:color w:val="030303"/>
                <w:spacing w:val="0"/>
                <w:sz w:val="21"/>
                <w:szCs w:val="21"/>
                <w:shd w:val="clear" w:fill="FFFFFF"/>
              </w:rPr>
              <w:t>免责情形：《中华人民共和国公务员法》第六十条、六十一条；《中华人民共和国公职人员政务处分法》第十一条、十二条以及其他依法应当免责的情形。</w:t>
            </w:r>
          </w:p>
          <w:p>
            <w:pPr>
              <w:spacing w:line="400" w:lineRule="exact"/>
              <w:rPr>
                <w:rFonts w:ascii="宋体" w:hAnsi="宋体" w:eastAsia="宋体"/>
                <w:sz w:val="21"/>
                <w:szCs w:val="21"/>
              </w:rPr>
            </w:pPr>
            <w:r>
              <w:rPr>
                <w:rFonts w:hint="eastAsia" w:ascii="宋体" w:hAnsi="宋体" w:eastAsia="宋体"/>
                <w:sz w:val="21"/>
                <w:szCs w:val="21"/>
              </w:rPr>
              <w:t>。</w:t>
            </w:r>
          </w:p>
        </w:tc>
      </w:tr>
      <w:tr>
        <w:tblPrEx>
          <w:tblCellMar>
            <w:top w:w="0" w:type="dxa"/>
            <w:left w:w="108" w:type="dxa"/>
            <w:bottom w:w="0" w:type="dxa"/>
            <w:right w:w="108" w:type="dxa"/>
          </w:tblCellMar>
        </w:tblPrEx>
        <w:trPr>
          <w:trHeight w:val="402" w:hRule="atLeast"/>
          <w:jc w:val="center"/>
        </w:trPr>
        <w:tc>
          <w:tcPr>
            <w:tcW w:w="1830"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监督电话</w:t>
            </w:r>
          </w:p>
        </w:tc>
        <w:tc>
          <w:tcPr>
            <w:tcW w:w="10445" w:type="dxa"/>
            <w:tcBorders>
              <w:top w:val="nil"/>
              <w:left w:val="nil"/>
              <w:bottom w:val="single" w:color="auto" w:sz="4" w:space="0"/>
              <w:right w:val="single" w:color="auto" w:sz="4" w:space="0"/>
            </w:tcBorders>
            <w:noWrap w:val="0"/>
            <w:vAlign w:val="center"/>
          </w:tcPr>
          <w:p>
            <w:pPr>
              <w:spacing w:line="400" w:lineRule="exact"/>
              <w:jc w:val="center"/>
              <w:rPr>
                <w:rFonts w:hint="default" w:ascii="宋体" w:hAnsi="宋体" w:eastAsia="宋体"/>
                <w:sz w:val="21"/>
                <w:szCs w:val="21"/>
                <w:lang w:val="en-US" w:eastAsia="zh-CN"/>
              </w:rPr>
            </w:pPr>
            <w:r>
              <w:rPr>
                <w:rFonts w:hint="eastAsia" w:ascii="宋体" w:hAnsi="宋体" w:eastAsia="宋体"/>
                <w:sz w:val="21"/>
                <w:szCs w:val="21"/>
              </w:rPr>
              <w:t>0838-25</w:t>
            </w:r>
            <w:r>
              <w:rPr>
                <w:rFonts w:hint="eastAsia" w:ascii="宋体" w:hAnsi="宋体" w:eastAsia="宋体"/>
                <w:sz w:val="21"/>
                <w:szCs w:val="21"/>
                <w:lang w:val="en-US" w:eastAsia="zh-CN"/>
              </w:rPr>
              <w:t>00426</w:t>
            </w:r>
          </w:p>
        </w:tc>
      </w:tr>
    </w:tbl>
    <w:p>
      <w:pPr>
        <w:spacing w:line="400" w:lineRule="exact"/>
        <w:jc w:val="left"/>
        <w:rPr>
          <w:rFonts w:hint="eastAsia" w:ascii="宋体" w:hAnsi="宋体" w:eastAsia="宋体"/>
          <w:sz w:val="21"/>
          <w:szCs w:val="21"/>
          <w:lang w:val="en-US" w:eastAsia="zh-CN"/>
        </w:rPr>
      </w:pPr>
    </w:p>
    <w:p>
      <w:pPr>
        <w:spacing w:line="400" w:lineRule="exact"/>
        <w:ind w:firstLine="1260" w:firstLineChars="600"/>
        <w:jc w:val="left"/>
        <w:rPr>
          <w:rFonts w:hint="default" w:ascii="宋体" w:hAnsi="宋体" w:eastAsia="宋体"/>
          <w:sz w:val="21"/>
          <w:szCs w:val="21"/>
          <w:lang w:val="en-US" w:eastAsia="zh-CN"/>
        </w:rPr>
      </w:pPr>
      <w:r>
        <w:rPr>
          <w:rFonts w:hint="eastAsia" w:ascii="宋体" w:hAnsi="宋体" w:eastAsia="宋体"/>
          <w:sz w:val="21"/>
          <w:szCs w:val="21"/>
        </w:rPr>
        <w:t>表</w:t>
      </w:r>
      <w:r>
        <w:rPr>
          <w:rFonts w:hint="eastAsia" w:ascii="宋体" w:hAnsi="宋体" w:eastAsia="宋体"/>
          <w:sz w:val="21"/>
          <w:szCs w:val="21"/>
          <w:lang w:val="en-US" w:eastAsia="zh-CN"/>
        </w:rPr>
        <w:t>2</w:t>
      </w:r>
      <w:r>
        <w:rPr>
          <w:rFonts w:hint="eastAsia" w:ascii="宋体" w:hAnsi="宋体" w:eastAsia="宋体"/>
          <w:sz w:val="21"/>
          <w:szCs w:val="21"/>
        </w:rPr>
        <w:t>-</w:t>
      </w:r>
      <w:r>
        <w:rPr>
          <w:rFonts w:hint="eastAsia" w:ascii="宋体" w:hAnsi="宋体" w:eastAsia="宋体"/>
          <w:sz w:val="21"/>
          <w:szCs w:val="21"/>
          <w:lang w:val="en-US" w:eastAsia="zh-CN"/>
        </w:rPr>
        <w:t>4</w:t>
      </w:r>
    </w:p>
    <w:tbl>
      <w:tblPr>
        <w:tblStyle w:val="6"/>
        <w:tblW w:w="11746" w:type="dxa"/>
        <w:jc w:val="center"/>
        <w:tblLayout w:type="fixed"/>
        <w:tblCellMar>
          <w:top w:w="0" w:type="dxa"/>
          <w:left w:w="108" w:type="dxa"/>
          <w:bottom w:w="0" w:type="dxa"/>
          <w:right w:w="108" w:type="dxa"/>
        </w:tblCellMar>
      </w:tblPr>
      <w:tblGrid>
        <w:gridCol w:w="1405"/>
        <w:gridCol w:w="10341"/>
      </w:tblGrid>
      <w:tr>
        <w:tblPrEx>
          <w:tblCellMar>
            <w:top w:w="0" w:type="dxa"/>
            <w:left w:w="108" w:type="dxa"/>
            <w:bottom w:w="0" w:type="dxa"/>
            <w:right w:w="108" w:type="dxa"/>
          </w:tblCellMar>
        </w:tblPrEx>
        <w:trPr>
          <w:trHeight w:val="402" w:hRule="atLeast"/>
          <w:jc w:val="center"/>
        </w:trPr>
        <w:tc>
          <w:tcPr>
            <w:tcW w:w="140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序号</w:t>
            </w:r>
          </w:p>
        </w:tc>
        <w:tc>
          <w:tcPr>
            <w:tcW w:w="10341"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eastAsia" w:ascii="宋体" w:hAnsi="宋体" w:eastAsia="宋体"/>
                <w:sz w:val="21"/>
                <w:szCs w:val="21"/>
                <w:lang w:eastAsia="zh-CN"/>
              </w:rPr>
            </w:pPr>
            <w:r>
              <w:rPr>
                <w:rFonts w:hint="eastAsia" w:ascii="宋体" w:hAnsi="宋体" w:eastAsia="宋体"/>
                <w:sz w:val="21"/>
                <w:szCs w:val="21"/>
                <w:lang w:val="en-US" w:eastAsia="zh-CN"/>
              </w:rPr>
              <w:t>4</w:t>
            </w:r>
          </w:p>
        </w:tc>
      </w:tr>
      <w:tr>
        <w:tblPrEx>
          <w:tblCellMar>
            <w:top w:w="0" w:type="dxa"/>
            <w:left w:w="108" w:type="dxa"/>
            <w:bottom w:w="0" w:type="dxa"/>
            <w:right w:w="108" w:type="dxa"/>
          </w:tblCellMar>
        </w:tblPrEx>
        <w:trPr>
          <w:trHeight w:val="402" w:hRule="atLeast"/>
          <w:jc w:val="center"/>
        </w:trPr>
        <w:tc>
          <w:tcPr>
            <w:tcW w:w="1405"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权力类别</w:t>
            </w:r>
          </w:p>
        </w:tc>
        <w:tc>
          <w:tcPr>
            <w:tcW w:w="10341" w:type="dxa"/>
            <w:tcBorders>
              <w:top w:val="nil"/>
              <w:left w:val="nil"/>
              <w:bottom w:val="single" w:color="auto" w:sz="4" w:space="0"/>
              <w:right w:val="single" w:color="auto" w:sz="4" w:space="0"/>
            </w:tcBorders>
            <w:noWrap w:val="0"/>
            <w:vAlign w:val="center"/>
          </w:tcPr>
          <w:p>
            <w:pPr>
              <w:spacing w:line="400" w:lineRule="exact"/>
              <w:jc w:val="center"/>
              <w:rPr>
                <w:rFonts w:hint="eastAsia" w:ascii="宋体" w:hAnsi="宋体" w:eastAsia="宋体"/>
                <w:sz w:val="21"/>
                <w:szCs w:val="21"/>
                <w:lang w:eastAsia="zh-CN"/>
              </w:rPr>
            </w:pPr>
            <w:r>
              <w:rPr>
                <w:rFonts w:hint="eastAsia" w:ascii="宋体" w:hAnsi="宋体" w:eastAsia="宋体"/>
                <w:sz w:val="21"/>
                <w:szCs w:val="21"/>
              </w:rPr>
              <w:t>行政</w:t>
            </w:r>
            <w:r>
              <w:rPr>
                <w:rFonts w:hint="eastAsia" w:ascii="宋体" w:hAnsi="宋体" w:eastAsia="宋体"/>
                <w:sz w:val="21"/>
                <w:szCs w:val="21"/>
                <w:lang w:eastAsia="zh-CN"/>
              </w:rPr>
              <w:t>奖励</w:t>
            </w:r>
          </w:p>
        </w:tc>
      </w:tr>
      <w:tr>
        <w:tblPrEx>
          <w:tblCellMar>
            <w:top w:w="0" w:type="dxa"/>
            <w:left w:w="108" w:type="dxa"/>
            <w:bottom w:w="0" w:type="dxa"/>
            <w:right w:w="108" w:type="dxa"/>
          </w:tblCellMar>
        </w:tblPrEx>
        <w:trPr>
          <w:trHeight w:val="960" w:hRule="atLeast"/>
          <w:jc w:val="center"/>
        </w:trPr>
        <w:tc>
          <w:tcPr>
            <w:tcW w:w="1405"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权力项目名称</w:t>
            </w:r>
          </w:p>
        </w:tc>
        <w:tc>
          <w:tcPr>
            <w:tcW w:w="10341" w:type="dxa"/>
            <w:tcBorders>
              <w:top w:val="nil"/>
              <w:left w:val="nil"/>
              <w:bottom w:val="single" w:color="auto" w:sz="4" w:space="0"/>
              <w:right w:val="single" w:color="auto" w:sz="4" w:space="0"/>
            </w:tcBorders>
            <w:noWrap w:val="0"/>
            <w:vAlign w:val="center"/>
          </w:tcPr>
          <w:p>
            <w:pPr>
              <w:spacing w:line="400" w:lineRule="exact"/>
              <w:jc w:val="left"/>
              <w:rPr>
                <w:rFonts w:ascii="宋体" w:hAnsi="宋体" w:eastAsia="宋体"/>
                <w:sz w:val="21"/>
                <w:szCs w:val="21"/>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对经济普查中表现突出的集体和个人给予表彰和奖励</w:t>
            </w:r>
          </w:p>
        </w:tc>
      </w:tr>
      <w:tr>
        <w:tblPrEx>
          <w:tblCellMar>
            <w:top w:w="0" w:type="dxa"/>
            <w:left w:w="108" w:type="dxa"/>
            <w:bottom w:w="0" w:type="dxa"/>
            <w:right w:w="108" w:type="dxa"/>
          </w:tblCellMar>
        </w:tblPrEx>
        <w:trPr>
          <w:trHeight w:val="690" w:hRule="atLeast"/>
          <w:jc w:val="center"/>
        </w:trPr>
        <w:tc>
          <w:tcPr>
            <w:tcW w:w="1405"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责任主体</w:t>
            </w:r>
          </w:p>
        </w:tc>
        <w:tc>
          <w:tcPr>
            <w:tcW w:w="10341" w:type="dxa"/>
            <w:tcBorders>
              <w:top w:val="nil"/>
              <w:left w:val="nil"/>
              <w:bottom w:val="single" w:color="auto" w:sz="4" w:space="0"/>
              <w:right w:val="single" w:color="auto" w:sz="4" w:space="0"/>
            </w:tcBorders>
            <w:noWrap w:val="0"/>
            <w:vAlign w:val="center"/>
          </w:tcPr>
          <w:p>
            <w:pPr>
              <w:keepNext w:val="0"/>
              <w:keepLines w:val="0"/>
              <w:widowControl/>
              <w:suppressLineNumbers w:val="0"/>
              <w:jc w:val="left"/>
              <w:rPr>
                <w:rFonts w:ascii="宋体" w:hAnsi="宋体" w:eastAsia="宋体"/>
                <w:sz w:val="21"/>
                <w:szCs w:val="21"/>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办公室</w:t>
            </w:r>
          </w:p>
        </w:tc>
      </w:tr>
      <w:tr>
        <w:tblPrEx>
          <w:tblCellMar>
            <w:top w:w="0" w:type="dxa"/>
            <w:left w:w="108" w:type="dxa"/>
            <w:bottom w:w="0" w:type="dxa"/>
            <w:right w:w="108" w:type="dxa"/>
          </w:tblCellMar>
        </w:tblPrEx>
        <w:trPr>
          <w:trHeight w:val="3231" w:hRule="atLeast"/>
          <w:jc w:val="center"/>
        </w:trPr>
        <w:tc>
          <w:tcPr>
            <w:tcW w:w="1405"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责任事项</w:t>
            </w:r>
          </w:p>
        </w:tc>
        <w:tc>
          <w:tcPr>
            <w:tcW w:w="10341" w:type="dxa"/>
            <w:tcBorders>
              <w:top w:val="nil"/>
              <w:left w:val="nil"/>
              <w:bottom w:val="single" w:color="auto" w:sz="4" w:space="0"/>
              <w:right w:val="single" w:color="auto" w:sz="4" w:space="0"/>
            </w:tcBorders>
            <w:noWrap w:val="0"/>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1.</w:t>
            </w:r>
            <w:r>
              <w:rPr>
                <w:rFonts w:ascii="方正仿宋简体" w:hAnsi="方正仿宋简体" w:eastAsia="方正仿宋简体" w:cs="方正仿宋简体"/>
                <w:i w:val="0"/>
                <w:caps w:val="0"/>
                <w:color w:val="030303"/>
                <w:spacing w:val="0"/>
                <w:sz w:val="21"/>
                <w:szCs w:val="21"/>
                <w:shd w:val="clear" w:fill="FFFFFF"/>
              </w:rPr>
              <w:t>制定表彰文件责任：根据四川省评比达标表彰工作协调小组《关于开展</w:t>
            </w:r>
            <w:r>
              <w:rPr>
                <w:rFonts w:hint="default" w:ascii="Times New Roman" w:hAnsi="Times New Roman" w:eastAsia="等线" w:cs="Times New Roman"/>
                <w:i w:val="0"/>
                <w:caps w:val="0"/>
                <w:color w:val="030303"/>
                <w:spacing w:val="0"/>
                <w:sz w:val="21"/>
                <w:szCs w:val="21"/>
                <w:shd w:val="clear" w:fill="FFFFFF"/>
              </w:rPr>
              <w:t>xx</w:t>
            </w:r>
            <w:r>
              <w:rPr>
                <w:rFonts w:hint="default" w:ascii="方正仿宋简体" w:hAnsi="方正仿宋简体" w:eastAsia="方正仿宋简体" w:cs="方正仿宋简体"/>
                <w:i w:val="0"/>
                <w:caps w:val="0"/>
                <w:color w:val="030303"/>
                <w:spacing w:val="0"/>
                <w:sz w:val="21"/>
                <w:szCs w:val="21"/>
                <w:shd w:val="clear" w:fill="FFFFFF"/>
              </w:rPr>
              <w:t>年度表彰奖励项目申报工作的通知》精神，按照四川省评比达标表彰工作协调小组《关于同意</w:t>
            </w:r>
            <w:r>
              <w:rPr>
                <w:rFonts w:hint="default" w:ascii="Times New Roman" w:hAnsi="Times New Roman" w:eastAsia="等线" w:cs="Times New Roman"/>
                <w:i w:val="0"/>
                <w:caps w:val="0"/>
                <w:color w:val="030303"/>
                <w:spacing w:val="0"/>
                <w:sz w:val="21"/>
                <w:szCs w:val="21"/>
                <w:shd w:val="clear" w:fill="FFFFFF"/>
              </w:rPr>
              <w:t>xx</w:t>
            </w:r>
            <w:r>
              <w:rPr>
                <w:rFonts w:hint="default" w:ascii="方正仿宋简体" w:hAnsi="方正仿宋简体" w:eastAsia="方正仿宋简体" w:cs="方正仿宋简体"/>
                <w:i w:val="0"/>
                <w:caps w:val="0"/>
                <w:color w:val="030303"/>
                <w:spacing w:val="0"/>
                <w:sz w:val="21"/>
                <w:szCs w:val="21"/>
                <w:shd w:val="clear" w:fill="FFFFFF"/>
              </w:rPr>
              <w:t>年开展</w:t>
            </w:r>
            <w:r>
              <w:rPr>
                <w:rFonts w:hint="default" w:ascii="Times New Roman" w:hAnsi="Times New Roman" w:eastAsia="等线" w:cs="Times New Roman"/>
                <w:i w:val="0"/>
                <w:caps w:val="0"/>
                <w:color w:val="030303"/>
                <w:spacing w:val="0"/>
                <w:sz w:val="21"/>
                <w:szCs w:val="21"/>
                <w:shd w:val="clear" w:fill="FFFFFF"/>
              </w:rPr>
              <w:t>xx</w:t>
            </w:r>
            <w:r>
              <w:rPr>
                <w:rFonts w:hint="default" w:ascii="方正仿宋简体" w:hAnsi="方正仿宋简体" w:eastAsia="方正仿宋简体" w:cs="方正仿宋简体"/>
                <w:i w:val="0"/>
                <w:caps w:val="0"/>
                <w:color w:val="030303"/>
                <w:spacing w:val="0"/>
                <w:sz w:val="21"/>
                <w:szCs w:val="21"/>
                <w:shd w:val="clear" w:fill="FFFFFF"/>
              </w:rPr>
              <w:t>表彰奖励项目的复函》、中共四川省委办公厅</w:t>
            </w:r>
            <w:r>
              <w:rPr>
                <w:rFonts w:hint="default" w:ascii="Times New Roman" w:hAnsi="Times New Roman" w:eastAsia="等线" w:cs="Times New Roman"/>
                <w:i w:val="0"/>
                <w:caps w:val="0"/>
                <w:color w:val="030303"/>
                <w:spacing w:val="0"/>
                <w:sz w:val="21"/>
                <w:szCs w:val="21"/>
                <w:shd w:val="clear" w:fill="FFFFFF"/>
              </w:rPr>
              <w:t> </w:t>
            </w:r>
            <w:r>
              <w:rPr>
                <w:rFonts w:hint="default" w:ascii="方正仿宋简体" w:hAnsi="方正仿宋简体" w:eastAsia="方正仿宋简体" w:cs="方正仿宋简体"/>
                <w:i w:val="0"/>
                <w:caps w:val="0"/>
                <w:color w:val="030303"/>
                <w:spacing w:val="0"/>
                <w:sz w:val="21"/>
                <w:szCs w:val="21"/>
                <w:shd w:val="clear" w:fill="FFFFFF"/>
              </w:rPr>
              <w:t>四川省人民政府办公厅关于印发《四川省贯彻</w:t>
            </w:r>
            <w:r>
              <w:rPr>
                <w:rFonts w:hint="default" w:ascii="Times New Roman" w:hAnsi="Times New Roman" w:eastAsia="等线" w:cs="Times New Roman"/>
                <w:i w:val="0"/>
                <w:caps w:val="0"/>
                <w:color w:val="030303"/>
                <w:spacing w:val="0"/>
                <w:sz w:val="21"/>
                <w:szCs w:val="21"/>
                <w:shd w:val="clear" w:fill="FFFFFF"/>
              </w:rPr>
              <w:t>&lt;</w:t>
            </w:r>
            <w:r>
              <w:rPr>
                <w:rFonts w:hint="default" w:ascii="方正仿宋简体" w:hAnsi="方正仿宋简体" w:eastAsia="方正仿宋简体" w:cs="方正仿宋简体"/>
                <w:i w:val="0"/>
                <w:caps w:val="0"/>
                <w:color w:val="030303"/>
                <w:spacing w:val="0"/>
                <w:sz w:val="21"/>
                <w:szCs w:val="21"/>
                <w:shd w:val="clear" w:fill="FFFFFF"/>
              </w:rPr>
              <w:t>功勋荣誉表彰奖励获得者待遇规定（试行）</w:t>
            </w:r>
            <w:r>
              <w:rPr>
                <w:rFonts w:hint="default" w:ascii="Times New Roman" w:hAnsi="Times New Roman" w:eastAsia="等线" w:cs="Times New Roman"/>
                <w:i w:val="0"/>
                <w:caps w:val="0"/>
                <w:color w:val="030303"/>
                <w:spacing w:val="0"/>
                <w:sz w:val="21"/>
                <w:szCs w:val="21"/>
                <w:shd w:val="clear" w:fill="FFFFFF"/>
              </w:rPr>
              <w:t>&gt;</w:t>
            </w:r>
            <w:r>
              <w:rPr>
                <w:rFonts w:hint="default" w:ascii="方正仿宋简体" w:hAnsi="方正仿宋简体" w:eastAsia="方正仿宋简体" w:cs="方正仿宋简体"/>
                <w:i w:val="0"/>
                <w:caps w:val="0"/>
                <w:color w:val="030303"/>
                <w:spacing w:val="0"/>
                <w:sz w:val="21"/>
                <w:szCs w:val="21"/>
                <w:shd w:val="clear" w:fill="FFFFFF"/>
              </w:rPr>
              <w:t>实施细则》《四川省贯彻</w:t>
            </w:r>
            <w:r>
              <w:rPr>
                <w:rFonts w:hint="default" w:ascii="Times New Roman" w:hAnsi="Times New Roman" w:eastAsia="等线" w:cs="Times New Roman"/>
                <w:i w:val="0"/>
                <w:caps w:val="0"/>
                <w:color w:val="030303"/>
                <w:spacing w:val="0"/>
                <w:sz w:val="21"/>
                <w:szCs w:val="21"/>
                <w:shd w:val="clear" w:fill="FFFFFF"/>
              </w:rPr>
              <w:t>&lt;</w:t>
            </w:r>
            <w:r>
              <w:rPr>
                <w:rFonts w:hint="default" w:ascii="方正仿宋简体" w:hAnsi="方正仿宋简体" w:eastAsia="方正仿宋简体" w:cs="方正仿宋简体"/>
                <w:i w:val="0"/>
                <w:caps w:val="0"/>
                <w:color w:val="030303"/>
                <w:spacing w:val="0"/>
                <w:sz w:val="21"/>
                <w:szCs w:val="21"/>
                <w:shd w:val="clear" w:fill="FFFFFF"/>
              </w:rPr>
              <w:t>生活困难表彰奖励获得者帮扶办法（试行）</w:t>
            </w:r>
            <w:r>
              <w:rPr>
                <w:rFonts w:hint="default" w:ascii="Times New Roman" w:hAnsi="Times New Roman" w:eastAsia="等线" w:cs="Times New Roman"/>
                <w:i w:val="0"/>
                <w:caps w:val="0"/>
                <w:color w:val="030303"/>
                <w:spacing w:val="0"/>
                <w:sz w:val="21"/>
                <w:szCs w:val="21"/>
                <w:shd w:val="clear" w:fill="FFFFFF"/>
              </w:rPr>
              <w:t>&gt;</w:t>
            </w:r>
            <w:r>
              <w:rPr>
                <w:rFonts w:hint="default" w:ascii="方正仿宋简体" w:hAnsi="方正仿宋简体" w:eastAsia="方正仿宋简体" w:cs="方正仿宋简体"/>
                <w:i w:val="0"/>
                <w:caps w:val="0"/>
                <w:color w:val="030303"/>
                <w:spacing w:val="0"/>
                <w:sz w:val="21"/>
                <w:szCs w:val="21"/>
                <w:shd w:val="clear" w:fill="FFFFFF"/>
              </w:rPr>
              <w:t>实施细则》的通知（川委办</w:t>
            </w:r>
            <w:r>
              <w:rPr>
                <w:rFonts w:hint="default" w:ascii="Times New Roman" w:hAnsi="Times New Roman" w:eastAsia="等线" w:cs="Times New Roman"/>
                <w:i w:val="0"/>
                <w:caps w:val="0"/>
                <w:color w:val="030303"/>
                <w:spacing w:val="0"/>
                <w:sz w:val="21"/>
                <w:szCs w:val="21"/>
                <w:shd w:val="clear" w:fill="FFFFFF"/>
              </w:rPr>
              <w:t>[2019]28</w:t>
            </w:r>
            <w:r>
              <w:rPr>
                <w:rFonts w:hint="default" w:ascii="方正仿宋简体" w:hAnsi="方正仿宋简体" w:eastAsia="方正仿宋简体" w:cs="方正仿宋简体"/>
                <w:i w:val="0"/>
                <w:caps w:val="0"/>
                <w:color w:val="030303"/>
                <w:spacing w:val="0"/>
                <w:sz w:val="21"/>
                <w:szCs w:val="21"/>
                <w:shd w:val="clear" w:fill="FFFFFF"/>
              </w:rPr>
              <w:t>号）等要求，</w:t>
            </w:r>
            <w:r>
              <w:rPr>
                <w:rFonts w:hint="eastAsia" w:ascii="方正仿宋简体" w:hAnsi="方正仿宋简体" w:eastAsia="方正仿宋简体" w:cs="方正仿宋简体"/>
                <w:i w:val="0"/>
                <w:caps w:val="0"/>
                <w:color w:val="030303"/>
                <w:spacing w:val="0"/>
                <w:sz w:val="21"/>
                <w:szCs w:val="21"/>
                <w:shd w:val="clear" w:fill="FFFFFF"/>
                <w:lang w:eastAsia="zh-CN"/>
              </w:rPr>
              <w:t>结合德阳实际，</w:t>
            </w:r>
            <w:r>
              <w:rPr>
                <w:rFonts w:hint="default" w:ascii="方正仿宋简体" w:hAnsi="方正仿宋简体" w:eastAsia="方正仿宋简体" w:cs="方正仿宋简体"/>
                <w:i w:val="0"/>
                <w:caps w:val="0"/>
                <w:color w:val="030303"/>
                <w:spacing w:val="0"/>
                <w:sz w:val="21"/>
                <w:szCs w:val="21"/>
                <w:shd w:val="clear" w:fill="FFFFFF"/>
              </w:rPr>
              <w:t>科学制定并发布评选表彰文件。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2.</w:t>
            </w:r>
            <w:r>
              <w:rPr>
                <w:rFonts w:hint="default" w:ascii="方正仿宋简体" w:hAnsi="方正仿宋简体" w:eastAsia="方正仿宋简体" w:cs="方正仿宋简体"/>
                <w:i w:val="0"/>
                <w:caps w:val="0"/>
                <w:color w:val="030303"/>
                <w:spacing w:val="0"/>
                <w:sz w:val="21"/>
                <w:szCs w:val="21"/>
                <w:shd w:val="clear" w:fill="FFFFFF"/>
              </w:rPr>
              <w:t>推荐审核责任：严格按照评选表彰文件规定的原则、标准、条件、流程组织开展评选推荐，并对推荐材料进行审核，提出表彰建议。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3.</w:t>
            </w:r>
            <w:r>
              <w:rPr>
                <w:rFonts w:hint="default" w:ascii="方正仿宋简体" w:hAnsi="方正仿宋简体" w:eastAsia="方正仿宋简体" w:cs="方正仿宋简体"/>
                <w:i w:val="0"/>
                <w:caps w:val="0"/>
                <w:color w:val="030303"/>
                <w:spacing w:val="0"/>
                <w:sz w:val="21"/>
                <w:szCs w:val="21"/>
                <w:shd w:val="clear" w:fill="FFFFFF"/>
              </w:rPr>
              <w:t>公示申报责任：对符合条件的表彰对象进行公示，按规定程序向有关机构进行申报。获得同意后给予精神奖励或物质奖励。</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eastAsia" w:ascii="宋体" w:hAnsi="宋体" w:eastAsia="宋体"/>
                <w:sz w:val="21"/>
                <w:szCs w:val="21"/>
              </w:rPr>
            </w:pPr>
            <w:r>
              <w:rPr>
                <w:rFonts w:hint="default" w:ascii="Times New Roman" w:hAnsi="Times New Roman" w:eastAsia="等线" w:cs="Times New Roman"/>
                <w:i w:val="0"/>
                <w:caps w:val="0"/>
                <w:color w:val="030303"/>
                <w:spacing w:val="0"/>
                <w:sz w:val="21"/>
                <w:szCs w:val="21"/>
                <w:shd w:val="clear" w:fill="FFFFFF"/>
              </w:rPr>
              <w:t>4.</w:t>
            </w:r>
            <w:r>
              <w:rPr>
                <w:rFonts w:hint="default" w:ascii="方正仿宋简体" w:hAnsi="方正仿宋简体" w:eastAsia="方正仿宋简体" w:cs="方正仿宋简体"/>
                <w:i w:val="0"/>
                <w:caps w:val="0"/>
                <w:color w:val="030303"/>
                <w:spacing w:val="0"/>
                <w:sz w:val="21"/>
                <w:szCs w:val="21"/>
                <w:shd w:val="clear" w:fill="FFFFFF"/>
              </w:rPr>
              <w:t>其他：法律法规规章文件规定应履行的其他责任。</w:t>
            </w:r>
          </w:p>
        </w:tc>
      </w:tr>
      <w:tr>
        <w:tblPrEx>
          <w:tblCellMar>
            <w:top w:w="0" w:type="dxa"/>
            <w:left w:w="108" w:type="dxa"/>
            <w:bottom w:w="0" w:type="dxa"/>
            <w:right w:w="108" w:type="dxa"/>
          </w:tblCellMar>
        </w:tblPrEx>
        <w:trPr>
          <w:trHeight w:val="1010" w:hRule="atLeast"/>
          <w:jc w:val="center"/>
        </w:trPr>
        <w:tc>
          <w:tcPr>
            <w:tcW w:w="140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eastAsia="宋体"/>
                <w:sz w:val="21"/>
                <w:szCs w:val="21"/>
                <w:lang w:eastAsia="zh-CN"/>
              </w:rPr>
            </w:pPr>
            <w:r>
              <w:rPr>
                <w:rFonts w:hint="eastAsia" w:ascii="宋体" w:hAnsi="宋体" w:eastAsia="宋体"/>
                <w:sz w:val="21"/>
                <w:szCs w:val="21"/>
                <w:lang w:eastAsia="zh-CN"/>
              </w:rPr>
              <w:t>问责依据、</w:t>
            </w:r>
            <w:r>
              <w:rPr>
                <w:rFonts w:hint="eastAsia" w:ascii="宋体" w:hAnsi="宋体" w:eastAsia="宋体"/>
                <w:sz w:val="21"/>
                <w:szCs w:val="21"/>
              </w:rPr>
              <w:t>追责情形</w:t>
            </w:r>
            <w:r>
              <w:rPr>
                <w:rFonts w:hint="eastAsia" w:ascii="宋体" w:hAnsi="宋体" w:eastAsia="宋体"/>
                <w:sz w:val="21"/>
                <w:szCs w:val="21"/>
                <w:lang w:eastAsia="zh-CN"/>
              </w:rPr>
              <w:t>及免责情形</w:t>
            </w:r>
          </w:p>
        </w:tc>
        <w:tc>
          <w:tcPr>
            <w:tcW w:w="10341" w:type="dxa"/>
            <w:tcBorders>
              <w:top w:val="single" w:color="auto" w:sz="4" w:space="0"/>
              <w:left w:val="nil"/>
              <w:bottom w:val="single" w:color="auto" w:sz="4" w:space="0"/>
              <w:right w:val="single" w:color="auto" w:sz="4" w:space="0"/>
            </w:tcBorders>
            <w:noWrap w:val="0"/>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ascii="方正仿宋简体" w:hAnsi="方正仿宋简体" w:eastAsia="方正仿宋简体" w:cs="方正仿宋简体"/>
                <w:i w:val="0"/>
                <w:caps w:val="0"/>
                <w:color w:val="030303"/>
                <w:spacing w:val="0"/>
                <w:sz w:val="21"/>
                <w:szCs w:val="21"/>
                <w:shd w:val="clear" w:fill="FFFFFF"/>
              </w:rPr>
              <w:t>追责情形：</w:t>
            </w:r>
            <w:r>
              <w:rPr>
                <w:rFonts w:hint="default" w:ascii="方正仿宋简体" w:hAnsi="方正仿宋简体" w:eastAsia="方正仿宋简体" w:cs="方正仿宋简体"/>
                <w:i w:val="0"/>
                <w:caps w:val="0"/>
                <w:color w:val="030303"/>
                <w:spacing w:val="0"/>
                <w:sz w:val="21"/>
                <w:szCs w:val="21"/>
                <w:shd w:val="clear" w:fill="FFFFFF"/>
              </w:rPr>
              <w:t>《中华人民共和国公务员法》第五十九条、六十条、六十一条；《中华人民共和国监察法》第四十五条、六十三条、六十四条、六十五条以及其他依法应当追究的情形。</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宋体" w:hAnsi="宋体" w:eastAsia="宋体"/>
                <w:sz w:val="21"/>
                <w:szCs w:val="21"/>
              </w:rPr>
            </w:pPr>
            <w:r>
              <w:rPr>
                <w:rFonts w:hint="default" w:ascii="方正仿宋简体" w:hAnsi="方正仿宋简体" w:eastAsia="方正仿宋简体" w:cs="方正仿宋简体"/>
                <w:i w:val="0"/>
                <w:caps w:val="0"/>
                <w:color w:val="030303"/>
                <w:spacing w:val="0"/>
                <w:sz w:val="21"/>
                <w:szCs w:val="21"/>
                <w:shd w:val="clear" w:fill="FFFFFF"/>
              </w:rPr>
              <w:t>免责情形：《中华人民共和国公务员法》第六十条、六十一条；《中华人民共和国公职人员政务处分法》第十一条、十二条以及其他依法应当免责的情形。</w:t>
            </w:r>
          </w:p>
        </w:tc>
      </w:tr>
      <w:tr>
        <w:tblPrEx>
          <w:tblCellMar>
            <w:top w:w="0" w:type="dxa"/>
            <w:left w:w="108" w:type="dxa"/>
            <w:bottom w:w="0" w:type="dxa"/>
            <w:right w:w="108" w:type="dxa"/>
          </w:tblCellMar>
        </w:tblPrEx>
        <w:trPr>
          <w:trHeight w:val="402" w:hRule="atLeast"/>
          <w:jc w:val="center"/>
        </w:trPr>
        <w:tc>
          <w:tcPr>
            <w:tcW w:w="1405"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监督电话</w:t>
            </w:r>
          </w:p>
        </w:tc>
        <w:tc>
          <w:tcPr>
            <w:tcW w:w="10341" w:type="dxa"/>
            <w:tcBorders>
              <w:top w:val="nil"/>
              <w:left w:val="nil"/>
              <w:bottom w:val="single" w:color="auto" w:sz="4" w:space="0"/>
              <w:right w:val="single" w:color="auto" w:sz="4" w:space="0"/>
            </w:tcBorders>
            <w:noWrap w:val="0"/>
            <w:vAlign w:val="center"/>
          </w:tcPr>
          <w:p>
            <w:pPr>
              <w:spacing w:line="400" w:lineRule="exact"/>
              <w:jc w:val="center"/>
              <w:rPr>
                <w:rFonts w:hint="default" w:ascii="宋体" w:hAnsi="宋体" w:eastAsia="宋体"/>
                <w:sz w:val="21"/>
                <w:szCs w:val="21"/>
                <w:lang w:val="en-US" w:eastAsia="zh-CN"/>
              </w:rPr>
            </w:pPr>
            <w:r>
              <w:rPr>
                <w:rFonts w:hint="eastAsia" w:ascii="宋体" w:hAnsi="宋体" w:eastAsia="宋体"/>
                <w:sz w:val="21"/>
                <w:szCs w:val="21"/>
              </w:rPr>
              <w:t>0838-25</w:t>
            </w:r>
            <w:r>
              <w:rPr>
                <w:rFonts w:hint="eastAsia" w:ascii="宋体" w:hAnsi="宋体" w:eastAsia="宋体"/>
                <w:sz w:val="21"/>
                <w:szCs w:val="21"/>
                <w:lang w:val="en-US" w:eastAsia="zh-CN"/>
              </w:rPr>
              <w:t>00426</w:t>
            </w:r>
          </w:p>
        </w:tc>
      </w:tr>
    </w:tbl>
    <w:p>
      <w:pPr>
        <w:spacing w:line="400" w:lineRule="exact"/>
        <w:ind w:firstLine="1260" w:firstLineChars="600"/>
        <w:jc w:val="left"/>
        <w:rPr>
          <w:rFonts w:hint="eastAsia" w:ascii="宋体" w:hAnsi="宋体" w:eastAsia="宋体"/>
          <w:sz w:val="21"/>
          <w:szCs w:val="21"/>
        </w:rPr>
      </w:pPr>
    </w:p>
    <w:p>
      <w:pPr>
        <w:spacing w:line="400" w:lineRule="exact"/>
        <w:ind w:firstLine="1260" w:firstLineChars="600"/>
        <w:jc w:val="left"/>
        <w:rPr>
          <w:rFonts w:hint="default" w:ascii="宋体" w:hAnsi="宋体" w:eastAsia="宋体"/>
          <w:sz w:val="21"/>
          <w:szCs w:val="21"/>
          <w:lang w:val="en-US" w:eastAsia="zh-CN"/>
        </w:rPr>
      </w:pPr>
      <w:r>
        <w:rPr>
          <w:rFonts w:hint="eastAsia" w:ascii="宋体" w:hAnsi="宋体" w:eastAsia="宋体"/>
          <w:sz w:val="21"/>
          <w:szCs w:val="21"/>
        </w:rPr>
        <w:t>表</w:t>
      </w:r>
      <w:r>
        <w:rPr>
          <w:rFonts w:hint="eastAsia" w:ascii="宋体" w:hAnsi="宋体" w:eastAsia="宋体"/>
          <w:sz w:val="21"/>
          <w:szCs w:val="21"/>
          <w:lang w:val="en-US" w:eastAsia="zh-CN"/>
        </w:rPr>
        <w:t>2</w:t>
      </w:r>
      <w:r>
        <w:rPr>
          <w:rFonts w:hint="eastAsia" w:ascii="宋体" w:hAnsi="宋体" w:eastAsia="宋体"/>
          <w:sz w:val="21"/>
          <w:szCs w:val="21"/>
        </w:rPr>
        <w:t>-</w:t>
      </w:r>
      <w:r>
        <w:rPr>
          <w:rFonts w:hint="eastAsia" w:ascii="宋体" w:hAnsi="宋体" w:eastAsia="宋体"/>
          <w:sz w:val="21"/>
          <w:szCs w:val="21"/>
          <w:lang w:val="en-US" w:eastAsia="zh-CN"/>
        </w:rPr>
        <w:t>5</w:t>
      </w:r>
    </w:p>
    <w:tbl>
      <w:tblPr>
        <w:tblStyle w:val="6"/>
        <w:tblW w:w="11867" w:type="dxa"/>
        <w:jc w:val="center"/>
        <w:tblLayout w:type="fixed"/>
        <w:tblCellMar>
          <w:top w:w="0" w:type="dxa"/>
          <w:left w:w="108" w:type="dxa"/>
          <w:bottom w:w="0" w:type="dxa"/>
          <w:right w:w="108" w:type="dxa"/>
        </w:tblCellMar>
      </w:tblPr>
      <w:tblGrid>
        <w:gridCol w:w="1649"/>
        <w:gridCol w:w="10218"/>
      </w:tblGrid>
      <w:tr>
        <w:tblPrEx>
          <w:tblCellMar>
            <w:top w:w="0" w:type="dxa"/>
            <w:left w:w="108" w:type="dxa"/>
            <w:bottom w:w="0" w:type="dxa"/>
            <w:right w:w="108" w:type="dxa"/>
          </w:tblCellMar>
        </w:tblPrEx>
        <w:trPr>
          <w:trHeight w:val="402" w:hRule="atLeast"/>
          <w:jc w:val="center"/>
        </w:trPr>
        <w:tc>
          <w:tcPr>
            <w:tcW w:w="16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序号</w:t>
            </w:r>
          </w:p>
        </w:tc>
        <w:tc>
          <w:tcPr>
            <w:tcW w:w="10218"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eastAsia" w:ascii="宋体" w:hAnsi="宋体" w:eastAsia="宋体"/>
                <w:sz w:val="21"/>
                <w:szCs w:val="21"/>
                <w:lang w:eastAsia="zh-CN"/>
              </w:rPr>
            </w:pPr>
            <w:r>
              <w:rPr>
                <w:rFonts w:hint="eastAsia" w:ascii="宋体" w:hAnsi="宋体" w:eastAsia="宋体"/>
                <w:sz w:val="21"/>
                <w:szCs w:val="21"/>
                <w:lang w:val="en-US" w:eastAsia="zh-CN"/>
              </w:rPr>
              <w:t>5</w:t>
            </w:r>
          </w:p>
        </w:tc>
      </w:tr>
      <w:tr>
        <w:tblPrEx>
          <w:tblCellMar>
            <w:top w:w="0" w:type="dxa"/>
            <w:left w:w="108" w:type="dxa"/>
            <w:bottom w:w="0" w:type="dxa"/>
            <w:right w:w="108" w:type="dxa"/>
          </w:tblCellMar>
        </w:tblPrEx>
        <w:trPr>
          <w:trHeight w:val="402" w:hRule="atLeast"/>
          <w:jc w:val="center"/>
        </w:trPr>
        <w:tc>
          <w:tcPr>
            <w:tcW w:w="1649"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权力类别</w:t>
            </w:r>
          </w:p>
        </w:tc>
        <w:tc>
          <w:tcPr>
            <w:tcW w:w="10218" w:type="dxa"/>
            <w:tcBorders>
              <w:top w:val="nil"/>
              <w:left w:val="nil"/>
              <w:bottom w:val="single" w:color="auto" w:sz="4" w:space="0"/>
              <w:right w:val="single" w:color="auto" w:sz="4" w:space="0"/>
            </w:tcBorders>
            <w:noWrap w:val="0"/>
            <w:vAlign w:val="center"/>
          </w:tcPr>
          <w:p>
            <w:pPr>
              <w:spacing w:line="400" w:lineRule="exact"/>
              <w:jc w:val="center"/>
              <w:rPr>
                <w:rFonts w:hint="eastAsia" w:ascii="宋体" w:hAnsi="宋体" w:eastAsia="宋体"/>
                <w:sz w:val="21"/>
                <w:szCs w:val="21"/>
                <w:lang w:eastAsia="zh-CN"/>
              </w:rPr>
            </w:pPr>
            <w:r>
              <w:rPr>
                <w:rFonts w:hint="eastAsia" w:ascii="宋体" w:hAnsi="宋体" w:eastAsia="宋体"/>
                <w:sz w:val="21"/>
                <w:szCs w:val="21"/>
              </w:rPr>
              <w:t>行政</w:t>
            </w:r>
            <w:r>
              <w:rPr>
                <w:rFonts w:hint="eastAsia" w:ascii="宋体" w:hAnsi="宋体" w:eastAsia="宋体"/>
                <w:sz w:val="21"/>
                <w:szCs w:val="21"/>
                <w:lang w:eastAsia="zh-CN"/>
              </w:rPr>
              <w:t>奖励</w:t>
            </w:r>
          </w:p>
        </w:tc>
      </w:tr>
      <w:tr>
        <w:tblPrEx>
          <w:tblCellMar>
            <w:top w:w="0" w:type="dxa"/>
            <w:left w:w="108" w:type="dxa"/>
            <w:bottom w:w="0" w:type="dxa"/>
            <w:right w:w="108" w:type="dxa"/>
          </w:tblCellMar>
        </w:tblPrEx>
        <w:trPr>
          <w:trHeight w:val="960" w:hRule="atLeast"/>
          <w:jc w:val="center"/>
        </w:trPr>
        <w:tc>
          <w:tcPr>
            <w:tcW w:w="1649"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权力项目名称</w:t>
            </w:r>
          </w:p>
        </w:tc>
        <w:tc>
          <w:tcPr>
            <w:tcW w:w="10218" w:type="dxa"/>
            <w:tcBorders>
              <w:top w:val="nil"/>
              <w:left w:val="nil"/>
              <w:bottom w:val="single" w:color="auto" w:sz="4" w:space="0"/>
              <w:right w:val="single" w:color="auto" w:sz="4" w:space="0"/>
            </w:tcBorders>
            <w:noWrap w:val="0"/>
            <w:vAlign w:val="center"/>
          </w:tcPr>
          <w:p>
            <w:pPr>
              <w:spacing w:line="400" w:lineRule="exact"/>
              <w:jc w:val="left"/>
              <w:rPr>
                <w:rFonts w:ascii="宋体" w:hAnsi="宋体" w:eastAsia="宋体"/>
                <w:sz w:val="21"/>
                <w:szCs w:val="21"/>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对经济普查违法行为举报有功的个人给予奖励</w:t>
            </w:r>
          </w:p>
        </w:tc>
      </w:tr>
      <w:tr>
        <w:tblPrEx>
          <w:tblCellMar>
            <w:top w:w="0" w:type="dxa"/>
            <w:left w:w="108" w:type="dxa"/>
            <w:bottom w:w="0" w:type="dxa"/>
            <w:right w:w="108" w:type="dxa"/>
          </w:tblCellMar>
        </w:tblPrEx>
        <w:trPr>
          <w:trHeight w:val="690" w:hRule="atLeast"/>
          <w:jc w:val="center"/>
        </w:trPr>
        <w:tc>
          <w:tcPr>
            <w:tcW w:w="1649"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责任主体</w:t>
            </w:r>
          </w:p>
        </w:tc>
        <w:tc>
          <w:tcPr>
            <w:tcW w:w="10218" w:type="dxa"/>
            <w:tcBorders>
              <w:top w:val="nil"/>
              <w:left w:val="nil"/>
              <w:bottom w:val="single" w:color="auto" w:sz="4" w:space="0"/>
              <w:right w:val="single" w:color="auto" w:sz="4" w:space="0"/>
            </w:tcBorders>
            <w:noWrap w:val="0"/>
            <w:vAlign w:val="center"/>
          </w:tcPr>
          <w:p>
            <w:pPr>
              <w:keepNext w:val="0"/>
              <w:keepLines w:val="0"/>
              <w:widowControl/>
              <w:suppressLineNumbers w:val="0"/>
              <w:jc w:val="left"/>
              <w:rPr>
                <w:rFonts w:ascii="宋体" w:hAnsi="宋体" w:eastAsia="宋体"/>
                <w:sz w:val="21"/>
                <w:szCs w:val="21"/>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办公室</w:t>
            </w:r>
          </w:p>
        </w:tc>
      </w:tr>
      <w:tr>
        <w:tblPrEx>
          <w:tblCellMar>
            <w:top w:w="0" w:type="dxa"/>
            <w:left w:w="108" w:type="dxa"/>
            <w:bottom w:w="0" w:type="dxa"/>
            <w:right w:w="108" w:type="dxa"/>
          </w:tblCellMar>
        </w:tblPrEx>
        <w:trPr>
          <w:trHeight w:val="2396" w:hRule="atLeast"/>
          <w:jc w:val="center"/>
        </w:trPr>
        <w:tc>
          <w:tcPr>
            <w:tcW w:w="1649"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责任事项</w:t>
            </w:r>
          </w:p>
        </w:tc>
        <w:tc>
          <w:tcPr>
            <w:tcW w:w="10218" w:type="dxa"/>
            <w:tcBorders>
              <w:top w:val="nil"/>
              <w:left w:val="nil"/>
              <w:bottom w:val="single" w:color="auto" w:sz="4" w:space="0"/>
              <w:right w:val="single" w:color="auto" w:sz="4" w:space="0"/>
            </w:tcBorders>
            <w:noWrap w:val="0"/>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1.</w:t>
            </w:r>
            <w:r>
              <w:rPr>
                <w:rFonts w:ascii="方正仿宋简体" w:hAnsi="方正仿宋简体" w:eastAsia="方正仿宋简体" w:cs="方正仿宋简体"/>
                <w:i w:val="0"/>
                <w:caps w:val="0"/>
                <w:color w:val="030303"/>
                <w:spacing w:val="0"/>
                <w:sz w:val="21"/>
                <w:szCs w:val="21"/>
                <w:shd w:val="clear" w:fill="FFFFFF"/>
              </w:rPr>
              <w:t>制定方案责任：按照国务院第</w:t>
            </w:r>
            <w:r>
              <w:rPr>
                <w:rFonts w:hint="default" w:ascii="Times New Roman" w:hAnsi="Times New Roman" w:eastAsia="等线" w:cs="Times New Roman"/>
                <w:i w:val="0"/>
                <w:caps w:val="0"/>
                <w:color w:val="030303"/>
                <w:spacing w:val="0"/>
                <w:sz w:val="21"/>
                <w:szCs w:val="21"/>
                <w:shd w:val="clear" w:fill="FFFFFF"/>
              </w:rPr>
              <w:t>x</w:t>
            </w:r>
            <w:r>
              <w:rPr>
                <w:rFonts w:hint="default" w:ascii="方正仿宋简体" w:hAnsi="方正仿宋简体" w:eastAsia="方正仿宋简体" w:cs="方正仿宋简体"/>
                <w:i w:val="0"/>
                <w:caps w:val="0"/>
                <w:color w:val="030303"/>
                <w:spacing w:val="0"/>
                <w:sz w:val="21"/>
                <w:szCs w:val="21"/>
                <w:shd w:val="clear" w:fill="FFFFFF"/>
              </w:rPr>
              <w:t>次全国经济普查领导小组相关方案、办法精神，结合四川实际，科学制定完善举报制度和奖励办法。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2.</w:t>
            </w:r>
            <w:r>
              <w:rPr>
                <w:rFonts w:hint="default" w:ascii="方正仿宋简体" w:hAnsi="方正仿宋简体" w:eastAsia="方正仿宋简体" w:cs="方正仿宋简体"/>
                <w:i w:val="0"/>
                <w:caps w:val="0"/>
                <w:color w:val="030303"/>
                <w:spacing w:val="0"/>
                <w:sz w:val="21"/>
                <w:szCs w:val="21"/>
                <w:shd w:val="clear" w:fill="FFFFFF"/>
              </w:rPr>
              <w:t>受理核实责任：按照经济普查通知、方案等要求对举报情况作出受理或不受理决定，不受理应告知理由。受理后按照统计执法检查相关程序对举报内容进行核实。</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3.</w:t>
            </w:r>
            <w:r>
              <w:rPr>
                <w:rFonts w:hint="default" w:ascii="方正仿宋简体" w:hAnsi="方正仿宋简体" w:eastAsia="方正仿宋简体" w:cs="方正仿宋简体"/>
                <w:i w:val="0"/>
                <w:caps w:val="0"/>
                <w:color w:val="030303"/>
                <w:spacing w:val="0"/>
                <w:sz w:val="21"/>
                <w:szCs w:val="21"/>
                <w:shd w:val="clear" w:fill="FFFFFF"/>
              </w:rPr>
              <w:t>表彰奖励责任：统计违纪违法情况属实的并审查核实举报人身份后，给予精神或物质奖励，对举报者进行保密。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eastAsia" w:ascii="宋体" w:hAnsi="宋体" w:eastAsia="宋体"/>
                <w:sz w:val="21"/>
                <w:szCs w:val="21"/>
              </w:rPr>
            </w:pPr>
            <w:r>
              <w:rPr>
                <w:rFonts w:hint="default" w:ascii="Times New Roman" w:hAnsi="Times New Roman" w:eastAsia="等线" w:cs="Times New Roman"/>
                <w:i w:val="0"/>
                <w:caps w:val="0"/>
                <w:color w:val="030303"/>
                <w:spacing w:val="0"/>
                <w:sz w:val="21"/>
                <w:szCs w:val="21"/>
                <w:shd w:val="clear" w:fill="FFFFFF"/>
              </w:rPr>
              <w:t>4.</w:t>
            </w:r>
            <w:r>
              <w:rPr>
                <w:rFonts w:hint="default" w:ascii="方正仿宋简体" w:hAnsi="方正仿宋简体" w:eastAsia="方正仿宋简体" w:cs="方正仿宋简体"/>
                <w:i w:val="0"/>
                <w:caps w:val="0"/>
                <w:color w:val="030303"/>
                <w:spacing w:val="0"/>
                <w:sz w:val="21"/>
                <w:szCs w:val="21"/>
                <w:shd w:val="clear" w:fill="FFFFFF"/>
              </w:rPr>
              <w:t>其他：法律法规规章文件规定应履行的其他责任。</w:t>
            </w:r>
          </w:p>
        </w:tc>
      </w:tr>
      <w:tr>
        <w:tblPrEx>
          <w:tblCellMar>
            <w:top w:w="0" w:type="dxa"/>
            <w:left w:w="108" w:type="dxa"/>
            <w:bottom w:w="0" w:type="dxa"/>
            <w:right w:w="108" w:type="dxa"/>
          </w:tblCellMar>
        </w:tblPrEx>
        <w:trPr>
          <w:trHeight w:val="550" w:hRule="atLeast"/>
          <w:jc w:val="center"/>
        </w:trPr>
        <w:tc>
          <w:tcPr>
            <w:tcW w:w="16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eastAsia="宋体"/>
                <w:sz w:val="21"/>
                <w:szCs w:val="21"/>
                <w:lang w:eastAsia="zh-CN"/>
              </w:rPr>
            </w:pPr>
            <w:r>
              <w:rPr>
                <w:rFonts w:hint="eastAsia" w:ascii="宋体" w:hAnsi="宋体" w:eastAsia="宋体"/>
                <w:sz w:val="21"/>
                <w:szCs w:val="21"/>
                <w:lang w:eastAsia="zh-CN"/>
              </w:rPr>
              <w:t>问责依据、</w:t>
            </w:r>
            <w:r>
              <w:rPr>
                <w:rFonts w:hint="eastAsia" w:ascii="宋体" w:hAnsi="宋体" w:eastAsia="宋体"/>
                <w:sz w:val="21"/>
                <w:szCs w:val="21"/>
              </w:rPr>
              <w:t>追责情形</w:t>
            </w:r>
            <w:r>
              <w:rPr>
                <w:rFonts w:hint="eastAsia" w:ascii="宋体" w:hAnsi="宋体" w:eastAsia="宋体"/>
                <w:sz w:val="21"/>
                <w:szCs w:val="21"/>
                <w:lang w:eastAsia="zh-CN"/>
              </w:rPr>
              <w:t>及免责情形</w:t>
            </w:r>
          </w:p>
        </w:tc>
        <w:tc>
          <w:tcPr>
            <w:tcW w:w="10218" w:type="dxa"/>
            <w:tcBorders>
              <w:top w:val="single" w:color="auto" w:sz="4" w:space="0"/>
              <w:left w:val="nil"/>
              <w:bottom w:val="single" w:color="auto" w:sz="4" w:space="0"/>
              <w:right w:val="single" w:color="auto" w:sz="4" w:space="0"/>
            </w:tcBorders>
            <w:noWrap w:val="0"/>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ascii="方正仿宋简体" w:hAnsi="方正仿宋简体" w:eastAsia="方正仿宋简体" w:cs="方正仿宋简体"/>
                <w:i w:val="0"/>
                <w:caps w:val="0"/>
                <w:color w:val="030303"/>
                <w:spacing w:val="0"/>
                <w:sz w:val="21"/>
                <w:szCs w:val="21"/>
                <w:shd w:val="clear" w:fill="FFFFFF"/>
              </w:rPr>
              <w:t>追责情形：</w:t>
            </w:r>
            <w:r>
              <w:rPr>
                <w:rFonts w:hint="default" w:ascii="方正仿宋简体" w:hAnsi="方正仿宋简体" w:eastAsia="方正仿宋简体" w:cs="方正仿宋简体"/>
                <w:i w:val="0"/>
                <w:caps w:val="0"/>
                <w:color w:val="030303"/>
                <w:spacing w:val="0"/>
                <w:sz w:val="21"/>
                <w:szCs w:val="21"/>
                <w:shd w:val="clear" w:fill="FFFFFF"/>
              </w:rPr>
              <w:t>《中华人民共和国统计法实施条例》第四十六条、四十八条；《中华人民共和国公务员法》第五十九条、六十条、六十一条；《中华人民共和国监察法》第四十五条、六十三条、六十四条、六十五条以及其他依法应当追究的情形。</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宋体" w:hAnsi="宋体" w:eastAsia="宋体"/>
                <w:sz w:val="21"/>
                <w:szCs w:val="21"/>
              </w:rPr>
            </w:pPr>
            <w:r>
              <w:rPr>
                <w:rFonts w:hint="default" w:ascii="方正仿宋简体" w:hAnsi="方正仿宋简体" w:eastAsia="方正仿宋简体" w:cs="方正仿宋简体"/>
                <w:i w:val="0"/>
                <w:caps w:val="0"/>
                <w:color w:val="030303"/>
                <w:spacing w:val="0"/>
                <w:sz w:val="21"/>
                <w:szCs w:val="21"/>
                <w:shd w:val="clear" w:fill="FFFFFF"/>
              </w:rPr>
              <w:t>免责情形：《中华人民共和国公务员法》第六十条、六十一条；《中华人民共和国公职人员政务处分法》第十一条、十二条以及其他依法应当免责的情形。</w:t>
            </w:r>
          </w:p>
        </w:tc>
      </w:tr>
      <w:tr>
        <w:tblPrEx>
          <w:tblCellMar>
            <w:top w:w="0" w:type="dxa"/>
            <w:left w:w="108" w:type="dxa"/>
            <w:bottom w:w="0" w:type="dxa"/>
            <w:right w:w="108" w:type="dxa"/>
          </w:tblCellMar>
        </w:tblPrEx>
        <w:trPr>
          <w:trHeight w:val="402" w:hRule="atLeast"/>
          <w:jc w:val="center"/>
        </w:trPr>
        <w:tc>
          <w:tcPr>
            <w:tcW w:w="1649"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监督电话</w:t>
            </w:r>
          </w:p>
        </w:tc>
        <w:tc>
          <w:tcPr>
            <w:tcW w:w="10218" w:type="dxa"/>
            <w:tcBorders>
              <w:top w:val="nil"/>
              <w:left w:val="nil"/>
              <w:bottom w:val="single" w:color="auto" w:sz="4" w:space="0"/>
              <w:right w:val="single" w:color="auto" w:sz="4" w:space="0"/>
            </w:tcBorders>
            <w:noWrap w:val="0"/>
            <w:vAlign w:val="center"/>
          </w:tcPr>
          <w:p>
            <w:pPr>
              <w:spacing w:line="400" w:lineRule="exact"/>
              <w:jc w:val="center"/>
              <w:rPr>
                <w:rFonts w:hint="default" w:ascii="宋体" w:hAnsi="宋体" w:eastAsia="宋体"/>
                <w:sz w:val="21"/>
                <w:szCs w:val="21"/>
                <w:lang w:val="en-US" w:eastAsia="zh-CN"/>
              </w:rPr>
            </w:pPr>
            <w:r>
              <w:rPr>
                <w:rFonts w:hint="eastAsia" w:ascii="宋体" w:hAnsi="宋体" w:eastAsia="宋体"/>
                <w:sz w:val="21"/>
                <w:szCs w:val="21"/>
              </w:rPr>
              <w:t>0838-25</w:t>
            </w:r>
            <w:r>
              <w:rPr>
                <w:rFonts w:hint="eastAsia" w:ascii="宋体" w:hAnsi="宋体" w:eastAsia="宋体"/>
                <w:sz w:val="21"/>
                <w:szCs w:val="21"/>
                <w:lang w:val="en-US" w:eastAsia="zh-CN"/>
              </w:rPr>
              <w:t>00426</w:t>
            </w:r>
          </w:p>
        </w:tc>
      </w:tr>
    </w:tbl>
    <w:p>
      <w:pPr>
        <w:spacing w:line="400" w:lineRule="exact"/>
        <w:ind w:firstLine="1470" w:firstLineChars="700"/>
        <w:jc w:val="left"/>
        <w:rPr>
          <w:rFonts w:hint="eastAsia" w:ascii="宋体" w:hAnsi="宋体" w:eastAsia="宋体"/>
          <w:sz w:val="21"/>
          <w:szCs w:val="21"/>
          <w:lang w:val="en-US" w:eastAsia="zh-CN"/>
        </w:rPr>
      </w:pPr>
    </w:p>
    <w:p>
      <w:pPr>
        <w:spacing w:line="400" w:lineRule="exact"/>
        <w:ind w:firstLine="1260" w:firstLineChars="600"/>
        <w:jc w:val="left"/>
        <w:rPr>
          <w:rFonts w:hint="eastAsia" w:ascii="宋体" w:hAnsi="宋体" w:eastAsia="宋体"/>
          <w:sz w:val="21"/>
          <w:szCs w:val="21"/>
          <w:lang w:eastAsia="zh-CN"/>
        </w:rPr>
      </w:pPr>
      <w:r>
        <w:rPr>
          <w:rFonts w:hint="eastAsia" w:ascii="宋体" w:hAnsi="宋体" w:eastAsia="宋体"/>
          <w:sz w:val="21"/>
          <w:szCs w:val="21"/>
          <w:lang w:val="en-US" w:eastAsia="zh-CN"/>
        </w:rPr>
        <w:t>表2</w:t>
      </w:r>
      <w:r>
        <w:rPr>
          <w:rFonts w:hint="eastAsia" w:ascii="宋体" w:hAnsi="宋体" w:eastAsia="宋体"/>
          <w:sz w:val="21"/>
          <w:szCs w:val="21"/>
        </w:rPr>
        <w:t>-</w:t>
      </w:r>
      <w:r>
        <w:rPr>
          <w:rFonts w:hint="eastAsia" w:ascii="宋体" w:hAnsi="宋体" w:eastAsia="宋体"/>
          <w:sz w:val="21"/>
          <w:szCs w:val="21"/>
          <w:lang w:val="en-US" w:eastAsia="zh-CN"/>
        </w:rPr>
        <w:t>6</w:t>
      </w:r>
    </w:p>
    <w:tbl>
      <w:tblPr>
        <w:tblStyle w:val="6"/>
        <w:tblW w:w="11679" w:type="dxa"/>
        <w:jc w:val="center"/>
        <w:tblLayout w:type="fixed"/>
        <w:tblCellMar>
          <w:top w:w="0" w:type="dxa"/>
          <w:left w:w="108" w:type="dxa"/>
          <w:bottom w:w="0" w:type="dxa"/>
          <w:right w:w="108" w:type="dxa"/>
        </w:tblCellMar>
      </w:tblPr>
      <w:tblGrid>
        <w:gridCol w:w="1854"/>
        <w:gridCol w:w="9825"/>
      </w:tblGrid>
      <w:tr>
        <w:tblPrEx>
          <w:tblCellMar>
            <w:top w:w="0" w:type="dxa"/>
            <w:left w:w="108" w:type="dxa"/>
            <w:bottom w:w="0" w:type="dxa"/>
            <w:right w:w="108" w:type="dxa"/>
          </w:tblCellMar>
        </w:tblPrEx>
        <w:trPr>
          <w:trHeight w:val="402" w:hRule="atLeast"/>
          <w:jc w:val="center"/>
        </w:trPr>
        <w:tc>
          <w:tcPr>
            <w:tcW w:w="185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序号</w:t>
            </w:r>
          </w:p>
        </w:tc>
        <w:tc>
          <w:tcPr>
            <w:tcW w:w="9825"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eastAsia" w:ascii="宋体" w:hAnsi="宋体" w:eastAsia="宋体"/>
                <w:sz w:val="21"/>
                <w:szCs w:val="21"/>
                <w:lang w:eastAsia="zh-CN"/>
              </w:rPr>
            </w:pPr>
            <w:r>
              <w:rPr>
                <w:rFonts w:hint="eastAsia" w:ascii="宋体" w:hAnsi="宋体" w:eastAsia="宋体"/>
                <w:sz w:val="21"/>
                <w:szCs w:val="21"/>
                <w:lang w:val="en-US" w:eastAsia="zh-CN"/>
              </w:rPr>
              <w:t>6</w:t>
            </w:r>
          </w:p>
        </w:tc>
      </w:tr>
      <w:tr>
        <w:tblPrEx>
          <w:tblCellMar>
            <w:top w:w="0" w:type="dxa"/>
            <w:left w:w="108" w:type="dxa"/>
            <w:bottom w:w="0" w:type="dxa"/>
            <w:right w:w="108" w:type="dxa"/>
          </w:tblCellMar>
        </w:tblPrEx>
        <w:trPr>
          <w:trHeight w:val="402" w:hRule="atLeast"/>
          <w:jc w:val="center"/>
        </w:trPr>
        <w:tc>
          <w:tcPr>
            <w:tcW w:w="1854"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权力类别</w:t>
            </w:r>
          </w:p>
        </w:tc>
        <w:tc>
          <w:tcPr>
            <w:tcW w:w="9825" w:type="dxa"/>
            <w:tcBorders>
              <w:top w:val="nil"/>
              <w:left w:val="nil"/>
              <w:bottom w:val="single" w:color="auto" w:sz="4" w:space="0"/>
              <w:right w:val="single" w:color="auto" w:sz="4" w:space="0"/>
            </w:tcBorders>
            <w:noWrap w:val="0"/>
            <w:vAlign w:val="center"/>
          </w:tcPr>
          <w:p>
            <w:pPr>
              <w:spacing w:line="400" w:lineRule="exact"/>
              <w:jc w:val="center"/>
              <w:rPr>
                <w:rFonts w:hint="eastAsia" w:ascii="宋体" w:hAnsi="宋体" w:eastAsia="宋体"/>
                <w:sz w:val="21"/>
                <w:szCs w:val="21"/>
                <w:lang w:eastAsia="zh-CN"/>
              </w:rPr>
            </w:pPr>
            <w:r>
              <w:rPr>
                <w:rFonts w:hint="eastAsia" w:ascii="宋体" w:hAnsi="宋体" w:eastAsia="宋体"/>
                <w:sz w:val="21"/>
                <w:szCs w:val="21"/>
              </w:rPr>
              <w:t>行政</w:t>
            </w:r>
            <w:r>
              <w:rPr>
                <w:rFonts w:hint="eastAsia" w:ascii="宋体" w:hAnsi="宋体" w:eastAsia="宋体"/>
                <w:sz w:val="21"/>
                <w:szCs w:val="21"/>
                <w:lang w:eastAsia="zh-CN"/>
              </w:rPr>
              <w:t>奖励</w:t>
            </w:r>
          </w:p>
        </w:tc>
      </w:tr>
      <w:tr>
        <w:tblPrEx>
          <w:tblCellMar>
            <w:top w:w="0" w:type="dxa"/>
            <w:left w:w="108" w:type="dxa"/>
            <w:bottom w:w="0" w:type="dxa"/>
            <w:right w:w="108" w:type="dxa"/>
          </w:tblCellMar>
        </w:tblPrEx>
        <w:trPr>
          <w:trHeight w:val="960" w:hRule="atLeast"/>
          <w:jc w:val="center"/>
        </w:trPr>
        <w:tc>
          <w:tcPr>
            <w:tcW w:w="1854"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权力项目名称</w:t>
            </w:r>
          </w:p>
        </w:tc>
        <w:tc>
          <w:tcPr>
            <w:tcW w:w="9825" w:type="dxa"/>
            <w:tcBorders>
              <w:top w:val="nil"/>
              <w:left w:val="nil"/>
              <w:bottom w:val="single" w:color="auto" w:sz="4" w:space="0"/>
              <w:right w:val="single" w:color="auto" w:sz="4" w:space="0"/>
            </w:tcBorders>
            <w:noWrap w:val="0"/>
            <w:vAlign w:val="center"/>
          </w:tcPr>
          <w:p>
            <w:pPr>
              <w:spacing w:line="400" w:lineRule="exact"/>
              <w:jc w:val="left"/>
              <w:rPr>
                <w:rFonts w:ascii="宋体" w:hAnsi="宋体" w:eastAsia="宋体"/>
                <w:sz w:val="21"/>
                <w:szCs w:val="21"/>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对农业普查中表现突出的单位和个人给予奖励</w:t>
            </w:r>
          </w:p>
        </w:tc>
      </w:tr>
      <w:tr>
        <w:tblPrEx>
          <w:tblCellMar>
            <w:top w:w="0" w:type="dxa"/>
            <w:left w:w="108" w:type="dxa"/>
            <w:bottom w:w="0" w:type="dxa"/>
            <w:right w:w="108" w:type="dxa"/>
          </w:tblCellMar>
        </w:tblPrEx>
        <w:trPr>
          <w:trHeight w:val="690" w:hRule="atLeast"/>
          <w:jc w:val="center"/>
        </w:trPr>
        <w:tc>
          <w:tcPr>
            <w:tcW w:w="1854"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责任主体</w:t>
            </w:r>
          </w:p>
        </w:tc>
        <w:tc>
          <w:tcPr>
            <w:tcW w:w="982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rPr>
                <w:rFonts w:ascii="宋体" w:hAnsi="宋体" w:eastAsia="宋体"/>
                <w:sz w:val="21"/>
                <w:szCs w:val="21"/>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办公室</w:t>
            </w:r>
          </w:p>
        </w:tc>
      </w:tr>
      <w:tr>
        <w:tblPrEx>
          <w:tblCellMar>
            <w:top w:w="0" w:type="dxa"/>
            <w:left w:w="108" w:type="dxa"/>
            <w:bottom w:w="0" w:type="dxa"/>
            <w:right w:w="108" w:type="dxa"/>
          </w:tblCellMar>
        </w:tblPrEx>
        <w:trPr>
          <w:trHeight w:val="1936" w:hRule="atLeast"/>
          <w:jc w:val="center"/>
        </w:trPr>
        <w:tc>
          <w:tcPr>
            <w:tcW w:w="1854"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责任事项</w:t>
            </w:r>
          </w:p>
        </w:tc>
        <w:tc>
          <w:tcPr>
            <w:tcW w:w="9825" w:type="dxa"/>
            <w:tcBorders>
              <w:top w:val="nil"/>
              <w:left w:val="nil"/>
              <w:bottom w:val="single" w:color="auto" w:sz="4" w:space="0"/>
              <w:right w:val="single" w:color="auto" w:sz="4" w:space="0"/>
            </w:tcBorders>
            <w:noWrap w:val="0"/>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1.</w:t>
            </w:r>
            <w:r>
              <w:rPr>
                <w:rFonts w:ascii="方正仿宋简体" w:hAnsi="方正仿宋简体" w:eastAsia="方正仿宋简体" w:cs="方正仿宋简体"/>
                <w:i w:val="0"/>
                <w:caps w:val="0"/>
                <w:color w:val="030303"/>
                <w:spacing w:val="0"/>
                <w:sz w:val="21"/>
                <w:szCs w:val="21"/>
                <w:shd w:val="clear" w:fill="FFFFFF"/>
              </w:rPr>
              <w:t>制定表彰文件责任：根据四川省评比达标表彰工作协调小组《关于开展</w:t>
            </w:r>
            <w:r>
              <w:rPr>
                <w:rFonts w:hint="default" w:ascii="Times New Roman" w:hAnsi="Times New Roman" w:eastAsia="等线" w:cs="Times New Roman"/>
                <w:i w:val="0"/>
                <w:caps w:val="0"/>
                <w:color w:val="030303"/>
                <w:spacing w:val="0"/>
                <w:sz w:val="21"/>
                <w:szCs w:val="21"/>
                <w:shd w:val="clear" w:fill="FFFFFF"/>
              </w:rPr>
              <w:t>xx</w:t>
            </w:r>
            <w:r>
              <w:rPr>
                <w:rFonts w:hint="default" w:ascii="方正仿宋简体" w:hAnsi="方正仿宋简体" w:eastAsia="方正仿宋简体" w:cs="方正仿宋简体"/>
                <w:i w:val="0"/>
                <w:caps w:val="0"/>
                <w:color w:val="030303"/>
                <w:spacing w:val="0"/>
                <w:sz w:val="21"/>
                <w:szCs w:val="21"/>
                <w:shd w:val="clear" w:fill="FFFFFF"/>
              </w:rPr>
              <w:t>年度表彰奖励项目申报工作的通知》精神，按照四川省评比达标表彰工作协调小组《关于同意</w:t>
            </w:r>
            <w:r>
              <w:rPr>
                <w:rFonts w:hint="default" w:ascii="Times New Roman" w:hAnsi="Times New Roman" w:eastAsia="等线" w:cs="Times New Roman"/>
                <w:i w:val="0"/>
                <w:caps w:val="0"/>
                <w:color w:val="030303"/>
                <w:spacing w:val="0"/>
                <w:sz w:val="21"/>
                <w:szCs w:val="21"/>
                <w:shd w:val="clear" w:fill="FFFFFF"/>
              </w:rPr>
              <w:t>xx</w:t>
            </w:r>
            <w:r>
              <w:rPr>
                <w:rFonts w:hint="default" w:ascii="方正仿宋简体" w:hAnsi="方正仿宋简体" w:eastAsia="方正仿宋简体" w:cs="方正仿宋简体"/>
                <w:i w:val="0"/>
                <w:caps w:val="0"/>
                <w:color w:val="030303"/>
                <w:spacing w:val="0"/>
                <w:sz w:val="21"/>
                <w:szCs w:val="21"/>
                <w:shd w:val="clear" w:fill="FFFFFF"/>
              </w:rPr>
              <w:t>年开展</w:t>
            </w:r>
            <w:r>
              <w:rPr>
                <w:rFonts w:hint="default" w:ascii="Times New Roman" w:hAnsi="Times New Roman" w:eastAsia="等线" w:cs="Times New Roman"/>
                <w:i w:val="0"/>
                <w:caps w:val="0"/>
                <w:color w:val="030303"/>
                <w:spacing w:val="0"/>
                <w:sz w:val="21"/>
                <w:szCs w:val="21"/>
                <w:shd w:val="clear" w:fill="FFFFFF"/>
              </w:rPr>
              <w:t>xx</w:t>
            </w:r>
            <w:r>
              <w:rPr>
                <w:rFonts w:hint="default" w:ascii="方正仿宋简体" w:hAnsi="方正仿宋简体" w:eastAsia="方正仿宋简体" w:cs="方正仿宋简体"/>
                <w:i w:val="0"/>
                <w:caps w:val="0"/>
                <w:color w:val="030303"/>
                <w:spacing w:val="0"/>
                <w:sz w:val="21"/>
                <w:szCs w:val="21"/>
                <w:shd w:val="clear" w:fill="FFFFFF"/>
              </w:rPr>
              <w:t>表彰奖励项目的复函》、中共四川省委办公厅</w:t>
            </w:r>
            <w:r>
              <w:rPr>
                <w:rFonts w:hint="default" w:ascii="Times New Roman" w:hAnsi="Times New Roman" w:eastAsia="等线" w:cs="Times New Roman"/>
                <w:i w:val="0"/>
                <w:caps w:val="0"/>
                <w:color w:val="030303"/>
                <w:spacing w:val="0"/>
                <w:sz w:val="21"/>
                <w:szCs w:val="21"/>
                <w:shd w:val="clear" w:fill="FFFFFF"/>
              </w:rPr>
              <w:t> </w:t>
            </w:r>
            <w:r>
              <w:rPr>
                <w:rFonts w:hint="default" w:ascii="方正仿宋简体" w:hAnsi="方正仿宋简体" w:eastAsia="方正仿宋简体" w:cs="方正仿宋简体"/>
                <w:i w:val="0"/>
                <w:caps w:val="0"/>
                <w:color w:val="030303"/>
                <w:spacing w:val="0"/>
                <w:sz w:val="21"/>
                <w:szCs w:val="21"/>
                <w:shd w:val="clear" w:fill="FFFFFF"/>
              </w:rPr>
              <w:t>四川省人民政府办公厅关于印发《四川省贯彻</w:t>
            </w:r>
            <w:r>
              <w:rPr>
                <w:rFonts w:hint="default" w:ascii="Times New Roman" w:hAnsi="Times New Roman" w:eastAsia="等线" w:cs="Times New Roman"/>
                <w:i w:val="0"/>
                <w:caps w:val="0"/>
                <w:color w:val="030303"/>
                <w:spacing w:val="0"/>
                <w:sz w:val="21"/>
                <w:szCs w:val="21"/>
                <w:shd w:val="clear" w:fill="FFFFFF"/>
              </w:rPr>
              <w:t>&lt;</w:t>
            </w:r>
            <w:r>
              <w:rPr>
                <w:rFonts w:hint="default" w:ascii="方正仿宋简体" w:hAnsi="方正仿宋简体" w:eastAsia="方正仿宋简体" w:cs="方正仿宋简体"/>
                <w:i w:val="0"/>
                <w:caps w:val="0"/>
                <w:color w:val="030303"/>
                <w:spacing w:val="0"/>
                <w:sz w:val="21"/>
                <w:szCs w:val="21"/>
                <w:shd w:val="clear" w:fill="FFFFFF"/>
              </w:rPr>
              <w:t>功勋荣誉表彰奖励获得者待遇规定（试行）</w:t>
            </w:r>
            <w:r>
              <w:rPr>
                <w:rFonts w:hint="default" w:ascii="Times New Roman" w:hAnsi="Times New Roman" w:eastAsia="等线" w:cs="Times New Roman"/>
                <w:i w:val="0"/>
                <w:caps w:val="0"/>
                <w:color w:val="030303"/>
                <w:spacing w:val="0"/>
                <w:sz w:val="21"/>
                <w:szCs w:val="21"/>
                <w:shd w:val="clear" w:fill="FFFFFF"/>
              </w:rPr>
              <w:t>&gt;</w:t>
            </w:r>
            <w:r>
              <w:rPr>
                <w:rFonts w:hint="default" w:ascii="方正仿宋简体" w:hAnsi="方正仿宋简体" w:eastAsia="方正仿宋简体" w:cs="方正仿宋简体"/>
                <w:i w:val="0"/>
                <w:caps w:val="0"/>
                <w:color w:val="030303"/>
                <w:spacing w:val="0"/>
                <w:sz w:val="21"/>
                <w:szCs w:val="21"/>
                <w:shd w:val="clear" w:fill="FFFFFF"/>
              </w:rPr>
              <w:t>实施细则》《四川省贯彻</w:t>
            </w:r>
            <w:r>
              <w:rPr>
                <w:rFonts w:hint="default" w:ascii="Times New Roman" w:hAnsi="Times New Roman" w:eastAsia="等线" w:cs="Times New Roman"/>
                <w:i w:val="0"/>
                <w:caps w:val="0"/>
                <w:color w:val="030303"/>
                <w:spacing w:val="0"/>
                <w:sz w:val="21"/>
                <w:szCs w:val="21"/>
                <w:shd w:val="clear" w:fill="FFFFFF"/>
              </w:rPr>
              <w:t>&lt;</w:t>
            </w:r>
            <w:r>
              <w:rPr>
                <w:rFonts w:hint="default" w:ascii="方正仿宋简体" w:hAnsi="方正仿宋简体" w:eastAsia="方正仿宋简体" w:cs="方正仿宋简体"/>
                <w:i w:val="0"/>
                <w:caps w:val="0"/>
                <w:color w:val="030303"/>
                <w:spacing w:val="0"/>
                <w:sz w:val="21"/>
                <w:szCs w:val="21"/>
                <w:shd w:val="clear" w:fill="FFFFFF"/>
              </w:rPr>
              <w:t>生活困难表彰奖励获得者帮扶办法（试行）</w:t>
            </w:r>
            <w:r>
              <w:rPr>
                <w:rFonts w:hint="default" w:ascii="Times New Roman" w:hAnsi="Times New Roman" w:eastAsia="等线" w:cs="Times New Roman"/>
                <w:i w:val="0"/>
                <w:caps w:val="0"/>
                <w:color w:val="030303"/>
                <w:spacing w:val="0"/>
                <w:sz w:val="21"/>
                <w:szCs w:val="21"/>
                <w:shd w:val="clear" w:fill="FFFFFF"/>
              </w:rPr>
              <w:t>&gt;</w:t>
            </w:r>
            <w:r>
              <w:rPr>
                <w:rFonts w:hint="default" w:ascii="方正仿宋简体" w:hAnsi="方正仿宋简体" w:eastAsia="方正仿宋简体" w:cs="方正仿宋简体"/>
                <w:i w:val="0"/>
                <w:caps w:val="0"/>
                <w:color w:val="030303"/>
                <w:spacing w:val="0"/>
                <w:sz w:val="21"/>
                <w:szCs w:val="21"/>
                <w:shd w:val="clear" w:fill="FFFFFF"/>
              </w:rPr>
              <w:t>实施细则》的通知（川委办</w:t>
            </w:r>
            <w:r>
              <w:rPr>
                <w:rFonts w:hint="default" w:ascii="Times New Roman" w:hAnsi="Times New Roman" w:eastAsia="等线" w:cs="Times New Roman"/>
                <w:i w:val="0"/>
                <w:caps w:val="0"/>
                <w:color w:val="030303"/>
                <w:spacing w:val="0"/>
                <w:sz w:val="21"/>
                <w:szCs w:val="21"/>
                <w:shd w:val="clear" w:fill="FFFFFF"/>
              </w:rPr>
              <w:t>[2019]28</w:t>
            </w:r>
            <w:r>
              <w:rPr>
                <w:rFonts w:hint="default" w:ascii="方正仿宋简体" w:hAnsi="方正仿宋简体" w:eastAsia="方正仿宋简体" w:cs="方正仿宋简体"/>
                <w:i w:val="0"/>
                <w:caps w:val="0"/>
                <w:color w:val="030303"/>
                <w:spacing w:val="0"/>
                <w:sz w:val="21"/>
                <w:szCs w:val="21"/>
                <w:shd w:val="clear" w:fill="FFFFFF"/>
              </w:rPr>
              <w:t>号）等要求，</w:t>
            </w:r>
            <w:r>
              <w:rPr>
                <w:rFonts w:hint="eastAsia" w:ascii="方正仿宋简体" w:hAnsi="方正仿宋简体" w:eastAsia="方正仿宋简体" w:cs="方正仿宋简体"/>
                <w:i w:val="0"/>
                <w:caps w:val="0"/>
                <w:color w:val="030303"/>
                <w:spacing w:val="0"/>
                <w:sz w:val="21"/>
                <w:szCs w:val="21"/>
                <w:shd w:val="clear" w:fill="FFFFFF"/>
                <w:lang w:eastAsia="zh-CN"/>
              </w:rPr>
              <w:t>结合德阳实际，</w:t>
            </w:r>
            <w:r>
              <w:rPr>
                <w:rFonts w:hint="default" w:ascii="方正仿宋简体" w:hAnsi="方正仿宋简体" w:eastAsia="方正仿宋简体" w:cs="方正仿宋简体"/>
                <w:i w:val="0"/>
                <w:caps w:val="0"/>
                <w:color w:val="030303"/>
                <w:spacing w:val="0"/>
                <w:sz w:val="21"/>
                <w:szCs w:val="21"/>
                <w:shd w:val="clear" w:fill="FFFFFF"/>
              </w:rPr>
              <w:t>科学制定并发布评选表彰文件。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2.</w:t>
            </w:r>
            <w:r>
              <w:rPr>
                <w:rFonts w:hint="default" w:ascii="方正仿宋简体" w:hAnsi="方正仿宋简体" w:eastAsia="方正仿宋简体" w:cs="方正仿宋简体"/>
                <w:i w:val="0"/>
                <w:caps w:val="0"/>
                <w:color w:val="030303"/>
                <w:spacing w:val="0"/>
                <w:sz w:val="21"/>
                <w:szCs w:val="21"/>
                <w:shd w:val="clear" w:fill="FFFFFF"/>
              </w:rPr>
              <w:t>推荐审核责任：严格按照评选表彰文件规定的原则、标准、条件、流程组织开展评选推荐，并对推荐材料进行审核，提出表彰建议。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3.</w:t>
            </w:r>
            <w:r>
              <w:rPr>
                <w:rFonts w:hint="default" w:ascii="方正仿宋简体" w:hAnsi="方正仿宋简体" w:eastAsia="方正仿宋简体" w:cs="方正仿宋简体"/>
                <w:i w:val="0"/>
                <w:caps w:val="0"/>
                <w:color w:val="030303"/>
                <w:spacing w:val="0"/>
                <w:sz w:val="21"/>
                <w:szCs w:val="21"/>
                <w:shd w:val="clear" w:fill="FFFFFF"/>
              </w:rPr>
              <w:t>公示申报责任：对符合条件的表彰对象进行公示，按规定程序向有关机构进行申报。获得同意后给予精神奖励或物质奖励。</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eastAsia" w:ascii="宋体" w:hAnsi="宋体" w:eastAsia="宋体"/>
                <w:sz w:val="21"/>
                <w:szCs w:val="21"/>
              </w:rPr>
            </w:pPr>
            <w:r>
              <w:rPr>
                <w:rFonts w:hint="default" w:ascii="Times New Roman" w:hAnsi="Times New Roman" w:eastAsia="等线" w:cs="Times New Roman"/>
                <w:i w:val="0"/>
                <w:caps w:val="0"/>
                <w:color w:val="030303"/>
                <w:spacing w:val="0"/>
                <w:sz w:val="21"/>
                <w:szCs w:val="21"/>
                <w:shd w:val="clear" w:fill="FFFFFF"/>
              </w:rPr>
              <w:t>4.</w:t>
            </w:r>
            <w:r>
              <w:rPr>
                <w:rFonts w:hint="default" w:ascii="方正仿宋简体" w:hAnsi="方正仿宋简体" w:eastAsia="方正仿宋简体" w:cs="方正仿宋简体"/>
                <w:i w:val="0"/>
                <w:caps w:val="0"/>
                <w:color w:val="030303"/>
                <w:spacing w:val="0"/>
                <w:sz w:val="21"/>
                <w:szCs w:val="21"/>
                <w:shd w:val="clear" w:fill="FFFFFF"/>
              </w:rPr>
              <w:t>其他：法律法规规章文件规定应履行的其他责任。</w:t>
            </w:r>
          </w:p>
        </w:tc>
      </w:tr>
      <w:tr>
        <w:tblPrEx>
          <w:tblCellMar>
            <w:top w:w="0" w:type="dxa"/>
            <w:left w:w="108" w:type="dxa"/>
            <w:bottom w:w="0" w:type="dxa"/>
            <w:right w:w="108" w:type="dxa"/>
          </w:tblCellMar>
        </w:tblPrEx>
        <w:trPr>
          <w:trHeight w:val="1010" w:hRule="atLeast"/>
          <w:jc w:val="center"/>
        </w:trPr>
        <w:tc>
          <w:tcPr>
            <w:tcW w:w="185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eastAsia="宋体"/>
                <w:sz w:val="21"/>
                <w:szCs w:val="21"/>
                <w:lang w:eastAsia="zh-CN"/>
              </w:rPr>
            </w:pPr>
            <w:r>
              <w:rPr>
                <w:rFonts w:hint="eastAsia" w:ascii="宋体" w:hAnsi="宋体" w:eastAsia="宋体"/>
                <w:sz w:val="21"/>
                <w:szCs w:val="21"/>
                <w:lang w:eastAsia="zh-CN"/>
              </w:rPr>
              <w:t>问责依据、</w:t>
            </w:r>
            <w:r>
              <w:rPr>
                <w:rFonts w:hint="eastAsia" w:ascii="宋体" w:hAnsi="宋体" w:eastAsia="宋体"/>
                <w:sz w:val="21"/>
                <w:szCs w:val="21"/>
              </w:rPr>
              <w:t>追责情形</w:t>
            </w:r>
            <w:r>
              <w:rPr>
                <w:rFonts w:hint="eastAsia" w:ascii="宋体" w:hAnsi="宋体" w:eastAsia="宋体"/>
                <w:sz w:val="21"/>
                <w:szCs w:val="21"/>
                <w:lang w:eastAsia="zh-CN"/>
              </w:rPr>
              <w:t>及免责情形</w:t>
            </w:r>
          </w:p>
        </w:tc>
        <w:tc>
          <w:tcPr>
            <w:tcW w:w="9825" w:type="dxa"/>
            <w:tcBorders>
              <w:top w:val="single" w:color="auto" w:sz="4" w:space="0"/>
              <w:left w:val="nil"/>
              <w:bottom w:val="single" w:color="auto" w:sz="4" w:space="0"/>
              <w:right w:val="single" w:color="auto" w:sz="4" w:space="0"/>
            </w:tcBorders>
            <w:noWrap w:val="0"/>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ascii="方正仿宋简体" w:hAnsi="方正仿宋简体" w:eastAsia="方正仿宋简体" w:cs="方正仿宋简体"/>
                <w:i w:val="0"/>
                <w:caps w:val="0"/>
                <w:color w:val="030303"/>
                <w:spacing w:val="0"/>
                <w:sz w:val="21"/>
                <w:szCs w:val="21"/>
                <w:shd w:val="clear" w:fill="FFFFFF"/>
              </w:rPr>
              <w:t>追责情形：</w:t>
            </w:r>
            <w:r>
              <w:rPr>
                <w:rFonts w:hint="default" w:ascii="方正仿宋简体" w:hAnsi="方正仿宋简体" w:eastAsia="方正仿宋简体" w:cs="方正仿宋简体"/>
                <w:i w:val="0"/>
                <w:caps w:val="0"/>
                <w:color w:val="030303"/>
                <w:spacing w:val="0"/>
                <w:sz w:val="21"/>
                <w:szCs w:val="21"/>
                <w:shd w:val="clear" w:fill="FFFFFF"/>
              </w:rPr>
              <w:t>《中华人民共和国公务员法》第五十九条、六十条、六十一条；《中华人民共和国监察法》第四十五条、六十三条、六十四条、六十五条以及其他依法应当追究的情形。</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宋体" w:hAnsi="宋体" w:eastAsia="宋体"/>
                <w:sz w:val="21"/>
                <w:szCs w:val="21"/>
              </w:rPr>
            </w:pPr>
            <w:r>
              <w:rPr>
                <w:rFonts w:hint="default" w:ascii="方正仿宋简体" w:hAnsi="方正仿宋简体" w:eastAsia="方正仿宋简体" w:cs="方正仿宋简体"/>
                <w:i w:val="0"/>
                <w:caps w:val="0"/>
                <w:color w:val="030303"/>
                <w:spacing w:val="0"/>
                <w:sz w:val="21"/>
                <w:szCs w:val="21"/>
                <w:shd w:val="clear" w:fill="FFFFFF"/>
              </w:rPr>
              <w:t>免责情形：《中华人民共和国公务员法》第六十条、六十一条；《中华人民共和国公职人员政务处分法》第十一条、十二条以及其他依法应当免责的情形。</w:t>
            </w:r>
          </w:p>
        </w:tc>
      </w:tr>
      <w:tr>
        <w:tblPrEx>
          <w:tblCellMar>
            <w:top w:w="0" w:type="dxa"/>
            <w:left w:w="108" w:type="dxa"/>
            <w:bottom w:w="0" w:type="dxa"/>
            <w:right w:w="108" w:type="dxa"/>
          </w:tblCellMar>
        </w:tblPrEx>
        <w:trPr>
          <w:trHeight w:val="402" w:hRule="atLeast"/>
          <w:jc w:val="center"/>
        </w:trPr>
        <w:tc>
          <w:tcPr>
            <w:tcW w:w="1854"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监督电话</w:t>
            </w:r>
          </w:p>
        </w:tc>
        <w:tc>
          <w:tcPr>
            <w:tcW w:w="9825" w:type="dxa"/>
            <w:tcBorders>
              <w:top w:val="nil"/>
              <w:left w:val="nil"/>
              <w:bottom w:val="single" w:color="auto" w:sz="4" w:space="0"/>
              <w:right w:val="single" w:color="auto" w:sz="4" w:space="0"/>
            </w:tcBorders>
            <w:noWrap w:val="0"/>
            <w:vAlign w:val="center"/>
          </w:tcPr>
          <w:p>
            <w:pPr>
              <w:spacing w:line="400" w:lineRule="exact"/>
              <w:jc w:val="center"/>
              <w:rPr>
                <w:rFonts w:hint="default" w:ascii="宋体" w:hAnsi="宋体" w:eastAsia="宋体"/>
                <w:sz w:val="21"/>
                <w:szCs w:val="21"/>
                <w:lang w:val="en-US" w:eastAsia="zh-CN"/>
              </w:rPr>
            </w:pPr>
            <w:r>
              <w:rPr>
                <w:rFonts w:hint="eastAsia" w:ascii="宋体" w:hAnsi="宋体" w:eastAsia="宋体"/>
                <w:sz w:val="21"/>
                <w:szCs w:val="21"/>
              </w:rPr>
              <w:t>0838-25</w:t>
            </w:r>
            <w:r>
              <w:rPr>
                <w:rFonts w:hint="eastAsia" w:ascii="宋体" w:hAnsi="宋体" w:eastAsia="宋体"/>
                <w:sz w:val="21"/>
                <w:szCs w:val="21"/>
                <w:lang w:val="en-US" w:eastAsia="zh-CN"/>
              </w:rPr>
              <w:t>00426</w:t>
            </w:r>
          </w:p>
        </w:tc>
      </w:tr>
    </w:tbl>
    <w:p>
      <w:pPr>
        <w:spacing w:line="400" w:lineRule="exact"/>
        <w:jc w:val="left"/>
        <w:rPr>
          <w:rFonts w:hint="eastAsia" w:ascii="宋体" w:hAnsi="宋体" w:eastAsia="宋体"/>
          <w:sz w:val="21"/>
          <w:szCs w:val="21"/>
          <w:lang w:val="en-US" w:eastAsia="zh-CN"/>
        </w:rPr>
      </w:pPr>
    </w:p>
    <w:p>
      <w:pPr>
        <w:spacing w:line="400" w:lineRule="exact"/>
        <w:ind w:firstLine="1260" w:firstLineChars="600"/>
        <w:jc w:val="left"/>
        <w:rPr>
          <w:rFonts w:hint="eastAsia" w:ascii="宋体" w:hAnsi="宋体" w:eastAsia="宋体"/>
          <w:sz w:val="21"/>
          <w:szCs w:val="21"/>
          <w:lang w:eastAsia="zh-CN"/>
        </w:rPr>
      </w:pPr>
      <w:r>
        <w:rPr>
          <w:rFonts w:hint="eastAsia" w:ascii="宋体" w:hAnsi="宋体" w:eastAsia="宋体"/>
          <w:sz w:val="21"/>
          <w:szCs w:val="21"/>
        </w:rPr>
        <w:t>表</w:t>
      </w:r>
      <w:r>
        <w:rPr>
          <w:rFonts w:hint="eastAsia" w:ascii="宋体" w:hAnsi="宋体" w:eastAsia="宋体"/>
          <w:sz w:val="21"/>
          <w:szCs w:val="21"/>
          <w:lang w:val="en-US" w:eastAsia="zh-CN"/>
        </w:rPr>
        <w:t>2</w:t>
      </w:r>
      <w:r>
        <w:rPr>
          <w:rFonts w:hint="eastAsia" w:ascii="宋体" w:hAnsi="宋体" w:eastAsia="宋体"/>
          <w:sz w:val="21"/>
          <w:szCs w:val="21"/>
        </w:rPr>
        <w:t>-</w:t>
      </w:r>
      <w:r>
        <w:rPr>
          <w:rFonts w:hint="eastAsia" w:ascii="宋体" w:hAnsi="宋体" w:eastAsia="宋体"/>
          <w:sz w:val="21"/>
          <w:szCs w:val="21"/>
          <w:lang w:val="en-US" w:eastAsia="zh-CN"/>
        </w:rPr>
        <w:t>7</w:t>
      </w:r>
    </w:p>
    <w:tbl>
      <w:tblPr>
        <w:tblStyle w:val="6"/>
        <w:tblW w:w="11506" w:type="dxa"/>
        <w:jc w:val="center"/>
        <w:tblLayout w:type="fixed"/>
        <w:tblCellMar>
          <w:top w:w="0" w:type="dxa"/>
          <w:left w:w="108" w:type="dxa"/>
          <w:bottom w:w="0" w:type="dxa"/>
          <w:right w:w="108" w:type="dxa"/>
        </w:tblCellMar>
      </w:tblPr>
      <w:tblGrid>
        <w:gridCol w:w="1704"/>
        <w:gridCol w:w="9802"/>
      </w:tblGrid>
      <w:tr>
        <w:tblPrEx>
          <w:tblCellMar>
            <w:top w:w="0" w:type="dxa"/>
            <w:left w:w="108" w:type="dxa"/>
            <w:bottom w:w="0" w:type="dxa"/>
            <w:right w:w="108" w:type="dxa"/>
          </w:tblCellMar>
        </w:tblPrEx>
        <w:trPr>
          <w:trHeight w:val="402" w:hRule="atLeast"/>
          <w:jc w:val="center"/>
        </w:trPr>
        <w:tc>
          <w:tcPr>
            <w:tcW w:w="170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序号</w:t>
            </w:r>
          </w:p>
        </w:tc>
        <w:tc>
          <w:tcPr>
            <w:tcW w:w="9802"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eastAsia" w:ascii="宋体" w:hAnsi="宋体" w:eastAsia="宋体"/>
                <w:sz w:val="21"/>
                <w:szCs w:val="21"/>
                <w:lang w:eastAsia="zh-CN"/>
              </w:rPr>
            </w:pPr>
            <w:r>
              <w:rPr>
                <w:rFonts w:hint="eastAsia" w:ascii="宋体" w:hAnsi="宋体" w:eastAsia="宋体"/>
                <w:sz w:val="21"/>
                <w:szCs w:val="21"/>
                <w:lang w:val="en-US" w:eastAsia="zh-CN"/>
              </w:rPr>
              <w:t>7</w:t>
            </w:r>
          </w:p>
        </w:tc>
      </w:tr>
      <w:tr>
        <w:tblPrEx>
          <w:tblCellMar>
            <w:top w:w="0" w:type="dxa"/>
            <w:left w:w="108" w:type="dxa"/>
            <w:bottom w:w="0" w:type="dxa"/>
            <w:right w:w="108" w:type="dxa"/>
          </w:tblCellMar>
        </w:tblPrEx>
        <w:trPr>
          <w:trHeight w:val="402" w:hRule="atLeast"/>
          <w:jc w:val="center"/>
        </w:trPr>
        <w:tc>
          <w:tcPr>
            <w:tcW w:w="1704"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权力类别</w:t>
            </w:r>
          </w:p>
        </w:tc>
        <w:tc>
          <w:tcPr>
            <w:tcW w:w="9802" w:type="dxa"/>
            <w:tcBorders>
              <w:top w:val="nil"/>
              <w:left w:val="nil"/>
              <w:bottom w:val="single" w:color="auto" w:sz="4" w:space="0"/>
              <w:right w:val="single" w:color="auto" w:sz="4" w:space="0"/>
            </w:tcBorders>
            <w:noWrap w:val="0"/>
            <w:vAlign w:val="center"/>
          </w:tcPr>
          <w:p>
            <w:pPr>
              <w:spacing w:line="400" w:lineRule="exact"/>
              <w:jc w:val="center"/>
              <w:rPr>
                <w:rFonts w:hint="eastAsia" w:ascii="宋体" w:hAnsi="宋体" w:eastAsia="宋体"/>
                <w:sz w:val="21"/>
                <w:szCs w:val="21"/>
                <w:lang w:eastAsia="zh-CN"/>
              </w:rPr>
            </w:pPr>
            <w:r>
              <w:rPr>
                <w:rFonts w:hint="eastAsia" w:ascii="宋体" w:hAnsi="宋体" w:eastAsia="宋体"/>
                <w:sz w:val="21"/>
                <w:szCs w:val="21"/>
              </w:rPr>
              <w:t>行政</w:t>
            </w:r>
            <w:r>
              <w:rPr>
                <w:rFonts w:hint="eastAsia" w:ascii="宋体" w:hAnsi="宋体" w:eastAsia="宋体"/>
                <w:sz w:val="21"/>
                <w:szCs w:val="21"/>
                <w:lang w:eastAsia="zh-CN"/>
              </w:rPr>
              <w:t>奖励</w:t>
            </w:r>
          </w:p>
        </w:tc>
      </w:tr>
      <w:tr>
        <w:tblPrEx>
          <w:tblCellMar>
            <w:top w:w="0" w:type="dxa"/>
            <w:left w:w="108" w:type="dxa"/>
            <w:bottom w:w="0" w:type="dxa"/>
            <w:right w:w="108" w:type="dxa"/>
          </w:tblCellMar>
        </w:tblPrEx>
        <w:trPr>
          <w:trHeight w:val="960" w:hRule="atLeast"/>
          <w:jc w:val="center"/>
        </w:trPr>
        <w:tc>
          <w:tcPr>
            <w:tcW w:w="1704"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权力项目名称</w:t>
            </w:r>
          </w:p>
        </w:tc>
        <w:tc>
          <w:tcPr>
            <w:tcW w:w="9802" w:type="dxa"/>
            <w:tcBorders>
              <w:top w:val="nil"/>
              <w:left w:val="nil"/>
              <w:bottom w:val="single" w:color="auto" w:sz="4" w:space="0"/>
              <w:right w:val="single" w:color="auto" w:sz="4" w:space="0"/>
            </w:tcBorders>
            <w:noWrap w:val="0"/>
            <w:vAlign w:val="center"/>
          </w:tcPr>
          <w:p>
            <w:pPr>
              <w:spacing w:line="400" w:lineRule="exact"/>
              <w:jc w:val="left"/>
              <w:rPr>
                <w:rFonts w:ascii="宋体" w:hAnsi="宋体" w:eastAsia="宋体"/>
                <w:sz w:val="21"/>
                <w:szCs w:val="21"/>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对农业普查违法行为举报有功人员给予奖励</w:t>
            </w:r>
          </w:p>
        </w:tc>
      </w:tr>
      <w:tr>
        <w:tblPrEx>
          <w:tblCellMar>
            <w:top w:w="0" w:type="dxa"/>
            <w:left w:w="108" w:type="dxa"/>
            <w:bottom w:w="0" w:type="dxa"/>
            <w:right w:w="108" w:type="dxa"/>
          </w:tblCellMar>
        </w:tblPrEx>
        <w:trPr>
          <w:trHeight w:val="690" w:hRule="atLeast"/>
          <w:jc w:val="center"/>
        </w:trPr>
        <w:tc>
          <w:tcPr>
            <w:tcW w:w="1704"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责任主体</w:t>
            </w:r>
          </w:p>
        </w:tc>
        <w:tc>
          <w:tcPr>
            <w:tcW w:w="9802" w:type="dxa"/>
            <w:tcBorders>
              <w:top w:val="nil"/>
              <w:left w:val="nil"/>
              <w:bottom w:val="single" w:color="auto" w:sz="4" w:space="0"/>
              <w:right w:val="single" w:color="auto" w:sz="4" w:space="0"/>
            </w:tcBorders>
            <w:noWrap w:val="0"/>
            <w:vAlign w:val="center"/>
          </w:tcPr>
          <w:p>
            <w:pPr>
              <w:keepNext w:val="0"/>
              <w:keepLines w:val="0"/>
              <w:widowControl/>
              <w:suppressLineNumbers w:val="0"/>
              <w:jc w:val="left"/>
              <w:rPr>
                <w:rFonts w:ascii="宋体" w:hAnsi="宋体" w:eastAsia="宋体"/>
                <w:sz w:val="21"/>
                <w:szCs w:val="21"/>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办公室</w:t>
            </w:r>
          </w:p>
        </w:tc>
      </w:tr>
      <w:tr>
        <w:tblPrEx>
          <w:tblCellMar>
            <w:top w:w="0" w:type="dxa"/>
            <w:left w:w="108" w:type="dxa"/>
            <w:bottom w:w="0" w:type="dxa"/>
            <w:right w:w="108" w:type="dxa"/>
          </w:tblCellMar>
        </w:tblPrEx>
        <w:trPr>
          <w:trHeight w:val="1936" w:hRule="atLeast"/>
          <w:jc w:val="center"/>
        </w:trPr>
        <w:tc>
          <w:tcPr>
            <w:tcW w:w="1704"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责任事项</w:t>
            </w:r>
          </w:p>
        </w:tc>
        <w:tc>
          <w:tcPr>
            <w:tcW w:w="9802" w:type="dxa"/>
            <w:tcBorders>
              <w:top w:val="nil"/>
              <w:left w:val="nil"/>
              <w:bottom w:val="single" w:color="auto" w:sz="4" w:space="0"/>
              <w:right w:val="single" w:color="auto" w:sz="4" w:space="0"/>
            </w:tcBorders>
            <w:noWrap w:val="0"/>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1.</w:t>
            </w:r>
            <w:r>
              <w:rPr>
                <w:rFonts w:ascii="方正仿宋简体" w:hAnsi="方正仿宋简体" w:eastAsia="方正仿宋简体" w:cs="方正仿宋简体"/>
                <w:i w:val="0"/>
                <w:caps w:val="0"/>
                <w:color w:val="030303"/>
                <w:spacing w:val="0"/>
                <w:sz w:val="21"/>
                <w:szCs w:val="21"/>
                <w:shd w:val="clear" w:fill="FFFFFF"/>
              </w:rPr>
              <w:t>制定方案责任：按照国务院第</w:t>
            </w:r>
            <w:r>
              <w:rPr>
                <w:rFonts w:hint="default" w:ascii="Times New Roman" w:hAnsi="Times New Roman" w:eastAsia="等线" w:cs="Times New Roman"/>
                <w:i w:val="0"/>
                <w:caps w:val="0"/>
                <w:color w:val="030303"/>
                <w:spacing w:val="0"/>
                <w:sz w:val="21"/>
                <w:szCs w:val="21"/>
                <w:shd w:val="clear" w:fill="FFFFFF"/>
              </w:rPr>
              <w:t>x</w:t>
            </w:r>
            <w:r>
              <w:rPr>
                <w:rFonts w:hint="default" w:ascii="方正仿宋简体" w:hAnsi="方正仿宋简体" w:eastAsia="方正仿宋简体" w:cs="方正仿宋简体"/>
                <w:i w:val="0"/>
                <w:caps w:val="0"/>
                <w:color w:val="030303"/>
                <w:spacing w:val="0"/>
                <w:sz w:val="21"/>
                <w:szCs w:val="21"/>
                <w:shd w:val="clear" w:fill="FFFFFF"/>
              </w:rPr>
              <w:t>次全国农业普查领导小组相关方案、办法精神，结合四川实际，科学制定完善举报制度和奖励办法。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2.</w:t>
            </w:r>
            <w:r>
              <w:rPr>
                <w:rFonts w:hint="default" w:ascii="方正仿宋简体" w:hAnsi="方正仿宋简体" w:eastAsia="方正仿宋简体" w:cs="方正仿宋简体"/>
                <w:i w:val="0"/>
                <w:caps w:val="0"/>
                <w:color w:val="030303"/>
                <w:spacing w:val="0"/>
                <w:sz w:val="21"/>
                <w:szCs w:val="21"/>
                <w:shd w:val="clear" w:fill="FFFFFF"/>
              </w:rPr>
              <w:t>受理核实责任：按照农业普查通知、方案等要求对举报情况作出受理或不受理决定，不受理应告知理由。受理后按照统计执法检查相关程序对举报内容进行核实。</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3.</w:t>
            </w:r>
            <w:r>
              <w:rPr>
                <w:rFonts w:hint="default" w:ascii="方正仿宋简体" w:hAnsi="方正仿宋简体" w:eastAsia="方正仿宋简体" w:cs="方正仿宋简体"/>
                <w:i w:val="0"/>
                <w:caps w:val="0"/>
                <w:color w:val="030303"/>
                <w:spacing w:val="0"/>
                <w:sz w:val="21"/>
                <w:szCs w:val="21"/>
                <w:shd w:val="clear" w:fill="FFFFFF"/>
              </w:rPr>
              <w:t>表彰奖励责任：统计违纪违法情况属实的并审查核实举报人身份后，给予精神或物质奖励，对举报者进行保密。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eastAsia" w:ascii="宋体" w:hAnsi="宋体" w:eastAsia="宋体"/>
                <w:sz w:val="21"/>
                <w:szCs w:val="21"/>
              </w:rPr>
            </w:pPr>
            <w:r>
              <w:rPr>
                <w:rFonts w:hint="default" w:ascii="Times New Roman" w:hAnsi="Times New Roman" w:eastAsia="等线" w:cs="Times New Roman"/>
                <w:i w:val="0"/>
                <w:caps w:val="0"/>
                <w:color w:val="030303"/>
                <w:spacing w:val="0"/>
                <w:sz w:val="21"/>
                <w:szCs w:val="21"/>
                <w:shd w:val="clear" w:fill="FFFFFF"/>
              </w:rPr>
              <w:t>4.</w:t>
            </w:r>
            <w:r>
              <w:rPr>
                <w:rFonts w:hint="default" w:ascii="方正仿宋简体" w:hAnsi="方正仿宋简体" w:eastAsia="方正仿宋简体" w:cs="方正仿宋简体"/>
                <w:i w:val="0"/>
                <w:caps w:val="0"/>
                <w:color w:val="030303"/>
                <w:spacing w:val="0"/>
                <w:sz w:val="21"/>
                <w:szCs w:val="21"/>
                <w:shd w:val="clear" w:fill="FFFFFF"/>
              </w:rPr>
              <w:t>其他：法律法规规章文件规定应履行的其他责任。</w:t>
            </w:r>
          </w:p>
        </w:tc>
      </w:tr>
      <w:tr>
        <w:tblPrEx>
          <w:tblCellMar>
            <w:top w:w="0" w:type="dxa"/>
            <w:left w:w="108" w:type="dxa"/>
            <w:bottom w:w="0" w:type="dxa"/>
            <w:right w:w="108" w:type="dxa"/>
          </w:tblCellMar>
        </w:tblPrEx>
        <w:trPr>
          <w:trHeight w:val="498" w:hRule="atLeast"/>
          <w:jc w:val="center"/>
        </w:trPr>
        <w:tc>
          <w:tcPr>
            <w:tcW w:w="170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eastAsia="宋体"/>
                <w:sz w:val="21"/>
                <w:szCs w:val="21"/>
                <w:lang w:eastAsia="zh-CN"/>
              </w:rPr>
            </w:pPr>
            <w:r>
              <w:rPr>
                <w:rFonts w:hint="eastAsia" w:ascii="宋体" w:hAnsi="宋体" w:eastAsia="宋体"/>
                <w:sz w:val="21"/>
                <w:szCs w:val="21"/>
                <w:lang w:eastAsia="zh-CN"/>
              </w:rPr>
              <w:t>问责依据、</w:t>
            </w:r>
            <w:r>
              <w:rPr>
                <w:rFonts w:hint="eastAsia" w:ascii="宋体" w:hAnsi="宋体" w:eastAsia="宋体"/>
                <w:sz w:val="21"/>
                <w:szCs w:val="21"/>
              </w:rPr>
              <w:t>追责情形</w:t>
            </w:r>
            <w:r>
              <w:rPr>
                <w:rFonts w:hint="eastAsia" w:ascii="宋体" w:hAnsi="宋体" w:eastAsia="宋体"/>
                <w:sz w:val="21"/>
                <w:szCs w:val="21"/>
                <w:lang w:eastAsia="zh-CN"/>
              </w:rPr>
              <w:t>及免责情形</w:t>
            </w:r>
          </w:p>
        </w:tc>
        <w:tc>
          <w:tcPr>
            <w:tcW w:w="9802" w:type="dxa"/>
            <w:tcBorders>
              <w:top w:val="single" w:color="auto" w:sz="4" w:space="0"/>
              <w:left w:val="nil"/>
              <w:bottom w:val="single" w:color="auto" w:sz="4" w:space="0"/>
              <w:right w:val="single" w:color="auto" w:sz="4" w:space="0"/>
            </w:tcBorders>
            <w:noWrap w:val="0"/>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ascii="方正仿宋简体" w:hAnsi="方正仿宋简体" w:eastAsia="方正仿宋简体" w:cs="方正仿宋简体"/>
                <w:i w:val="0"/>
                <w:caps w:val="0"/>
                <w:color w:val="030303"/>
                <w:spacing w:val="0"/>
                <w:sz w:val="21"/>
                <w:szCs w:val="21"/>
                <w:shd w:val="clear" w:fill="FFFFFF"/>
              </w:rPr>
              <w:t>追责情形：</w:t>
            </w:r>
            <w:r>
              <w:rPr>
                <w:rFonts w:hint="default" w:ascii="方正仿宋简体" w:hAnsi="方正仿宋简体" w:eastAsia="方正仿宋简体" w:cs="方正仿宋简体"/>
                <w:i w:val="0"/>
                <w:caps w:val="0"/>
                <w:color w:val="030303"/>
                <w:spacing w:val="0"/>
                <w:sz w:val="21"/>
                <w:szCs w:val="21"/>
                <w:shd w:val="clear" w:fill="FFFFFF"/>
              </w:rPr>
              <w:t>《中华人民共和国统计法实施条例》第四十六条、四十八条；《中华人民共和国公务员法》第五十九条、六十条、六十一条；《中华人民共和国监察法》第四十五条、六十三条、六十四条、六十五条以及其他依法应当追究的情形。</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宋体" w:hAnsi="宋体" w:eastAsia="宋体"/>
                <w:sz w:val="21"/>
                <w:szCs w:val="21"/>
              </w:rPr>
            </w:pPr>
            <w:r>
              <w:rPr>
                <w:rFonts w:hint="default" w:ascii="方正仿宋简体" w:hAnsi="方正仿宋简体" w:eastAsia="方正仿宋简体" w:cs="方正仿宋简体"/>
                <w:i w:val="0"/>
                <w:caps w:val="0"/>
                <w:color w:val="030303"/>
                <w:spacing w:val="0"/>
                <w:sz w:val="21"/>
                <w:szCs w:val="21"/>
                <w:shd w:val="clear" w:fill="FFFFFF"/>
              </w:rPr>
              <w:t>免责情形：《中华人民共和国公务员法》第六十条、六十一条；《中华人民共和国公职人员政务处分法》第十一条、十二条以及其他依法应当免责的情形。</w:t>
            </w:r>
          </w:p>
        </w:tc>
      </w:tr>
      <w:tr>
        <w:tblPrEx>
          <w:tblCellMar>
            <w:top w:w="0" w:type="dxa"/>
            <w:left w:w="108" w:type="dxa"/>
            <w:bottom w:w="0" w:type="dxa"/>
            <w:right w:w="108" w:type="dxa"/>
          </w:tblCellMar>
        </w:tblPrEx>
        <w:trPr>
          <w:trHeight w:val="402" w:hRule="atLeast"/>
          <w:jc w:val="center"/>
        </w:trPr>
        <w:tc>
          <w:tcPr>
            <w:tcW w:w="1704"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监督电话</w:t>
            </w:r>
          </w:p>
        </w:tc>
        <w:tc>
          <w:tcPr>
            <w:tcW w:w="9802" w:type="dxa"/>
            <w:tcBorders>
              <w:top w:val="nil"/>
              <w:left w:val="nil"/>
              <w:bottom w:val="single" w:color="auto" w:sz="4" w:space="0"/>
              <w:right w:val="single" w:color="auto" w:sz="4" w:space="0"/>
            </w:tcBorders>
            <w:noWrap w:val="0"/>
            <w:vAlign w:val="center"/>
          </w:tcPr>
          <w:p>
            <w:pPr>
              <w:spacing w:line="400" w:lineRule="exact"/>
              <w:jc w:val="center"/>
              <w:rPr>
                <w:rFonts w:hint="default" w:ascii="宋体" w:hAnsi="宋体" w:eastAsia="宋体"/>
                <w:sz w:val="21"/>
                <w:szCs w:val="21"/>
                <w:lang w:val="en-US" w:eastAsia="zh-CN"/>
              </w:rPr>
            </w:pPr>
            <w:r>
              <w:rPr>
                <w:rFonts w:hint="eastAsia" w:ascii="宋体" w:hAnsi="宋体" w:eastAsia="宋体"/>
                <w:sz w:val="21"/>
                <w:szCs w:val="21"/>
              </w:rPr>
              <w:t>0838-25</w:t>
            </w:r>
            <w:r>
              <w:rPr>
                <w:rFonts w:hint="eastAsia" w:ascii="宋体" w:hAnsi="宋体" w:eastAsia="宋体"/>
                <w:sz w:val="21"/>
                <w:szCs w:val="21"/>
                <w:lang w:val="en-US" w:eastAsia="zh-CN"/>
              </w:rPr>
              <w:t>00426</w:t>
            </w:r>
          </w:p>
        </w:tc>
      </w:tr>
    </w:tbl>
    <w:p>
      <w:pPr>
        <w:spacing w:line="400" w:lineRule="exact"/>
        <w:jc w:val="left"/>
        <w:rPr>
          <w:rFonts w:hint="eastAsia" w:ascii="宋体" w:hAnsi="宋体" w:eastAsia="宋体"/>
          <w:sz w:val="21"/>
          <w:szCs w:val="21"/>
          <w:lang w:val="en-US" w:eastAsia="zh-CN"/>
        </w:rPr>
      </w:pPr>
    </w:p>
    <w:p>
      <w:pPr>
        <w:spacing w:line="400" w:lineRule="exact"/>
        <w:ind w:firstLine="1470" w:firstLineChars="700"/>
        <w:jc w:val="left"/>
        <w:rPr>
          <w:rFonts w:hint="eastAsia" w:ascii="宋体" w:hAnsi="宋体" w:eastAsia="宋体"/>
          <w:sz w:val="21"/>
          <w:szCs w:val="21"/>
          <w:lang w:eastAsia="zh-CN"/>
        </w:rPr>
      </w:pPr>
      <w:r>
        <w:rPr>
          <w:rFonts w:hint="eastAsia" w:ascii="宋体" w:hAnsi="宋体" w:eastAsia="宋体"/>
          <w:sz w:val="21"/>
          <w:szCs w:val="21"/>
        </w:rPr>
        <w:t>表</w:t>
      </w:r>
      <w:r>
        <w:rPr>
          <w:rFonts w:hint="eastAsia" w:ascii="宋体" w:hAnsi="宋体" w:eastAsia="宋体"/>
          <w:sz w:val="21"/>
          <w:szCs w:val="21"/>
          <w:lang w:val="en-US" w:eastAsia="zh-CN"/>
        </w:rPr>
        <w:t>2</w:t>
      </w:r>
      <w:r>
        <w:rPr>
          <w:rFonts w:hint="eastAsia" w:ascii="宋体" w:hAnsi="宋体" w:eastAsia="宋体"/>
          <w:sz w:val="21"/>
          <w:szCs w:val="21"/>
        </w:rPr>
        <w:t>-</w:t>
      </w:r>
      <w:r>
        <w:rPr>
          <w:rFonts w:hint="eastAsia" w:ascii="宋体" w:hAnsi="宋体" w:eastAsia="宋体"/>
          <w:sz w:val="21"/>
          <w:szCs w:val="21"/>
          <w:lang w:val="en-US" w:eastAsia="zh-CN"/>
        </w:rPr>
        <w:t>8</w:t>
      </w:r>
    </w:p>
    <w:tbl>
      <w:tblPr>
        <w:tblStyle w:val="6"/>
        <w:tblW w:w="11376" w:type="dxa"/>
        <w:jc w:val="center"/>
        <w:tblLayout w:type="fixed"/>
        <w:tblCellMar>
          <w:top w:w="0" w:type="dxa"/>
          <w:left w:w="108" w:type="dxa"/>
          <w:bottom w:w="0" w:type="dxa"/>
          <w:right w:w="108" w:type="dxa"/>
        </w:tblCellMar>
      </w:tblPr>
      <w:tblGrid>
        <w:gridCol w:w="1638"/>
        <w:gridCol w:w="9738"/>
      </w:tblGrid>
      <w:tr>
        <w:tblPrEx>
          <w:tblCellMar>
            <w:top w:w="0" w:type="dxa"/>
            <w:left w:w="108" w:type="dxa"/>
            <w:bottom w:w="0" w:type="dxa"/>
            <w:right w:w="108" w:type="dxa"/>
          </w:tblCellMar>
        </w:tblPrEx>
        <w:trPr>
          <w:trHeight w:val="402" w:hRule="atLeast"/>
          <w:jc w:val="center"/>
        </w:trPr>
        <w:tc>
          <w:tcPr>
            <w:tcW w:w="163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序号</w:t>
            </w:r>
          </w:p>
        </w:tc>
        <w:tc>
          <w:tcPr>
            <w:tcW w:w="9738"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eastAsia" w:ascii="宋体" w:hAnsi="宋体" w:eastAsia="宋体"/>
                <w:sz w:val="21"/>
                <w:szCs w:val="21"/>
                <w:lang w:eastAsia="zh-CN"/>
              </w:rPr>
            </w:pPr>
            <w:r>
              <w:rPr>
                <w:rFonts w:hint="eastAsia" w:ascii="宋体" w:hAnsi="宋体" w:eastAsia="宋体"/>
                <w:sz w:val="21"/>
                <w:szCs w:val="21"/>
                <w:lang w:val="en-US" w:eastAsia="zh-CN"/>
              </w:rPr>
              <w:t>8</w:t>
            </w:r>
          </w:p>
        </w:tc>
      </w:tr>
      <w:tr>
        <w:tblPrEx>
          <w:tblCellMar>
            <w:top w:w="0" w:type="dxa"/>
            <w:left w:w="108" w:type="dxa"/>
            <w:bottom w:w="0" w:type="dxa"/>
            <w:right w:w="108" w:type="dxa"/>
          </w:tblCellMar>
        </w:tblPrEx>
        <w:trPr>
          <w:trHeight w:val="402" w:hRule="atLeast"/>
          <w:jc w:val="center"/>
        </w:trPr>
        <w:tc>
          <w:tcPr>
            <w:tcW w:w="1638"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权力类别</w:t>
            </w:r>
          </w:p>
        </w:tc>
        <w:tc>
          <w:tcPr>
            <w:tcW w:w="9738" w:type="dxa"/>
            <w:tcBorders>
              <w:top w:val="nil"/>
              <w:left w:val="nil"/>
              <w:bottom w:val="single" w:color="auto" w:sz="4" w:space="0"/>
              <w:right w:val="single" w:color="auto" w:sz="4" w:space="0"/>
            </w:tcBorders>
            <w:noWrap w:val="0"/>
            <w:vAlign w:val="center"/>
          </w:tcPr>
          <w:p>
            <w:pPr>
              <w:spacing w:line="400" w:lineRule="exact"/>
              <w:jc w:val="center"/>
              <w:rPr>
                <w:rFonts w:hint="eastAsia" w:ascii="宋体" w:hAnsi="宋体" w:eastAsia="宋体"/>
                <w:sz w:val="21"/>
                <w:szCs w:val="21"/>
                <w:lang w:eastAsia="zh-CN"/>
              </w:rPr>
            </w:pPr>
            <w:r>
              <w:rPr>
                <w:rFonts w:hint="eastAsia" w:ascii="宋体" w:hAnsi="宋体" w:eastAsia="宋体"/>
                <w:sz w:val="21"/>
                <w:szCs w:val="21"/>
              </w:rPr>
              <w:t>行政</w:t>
            </w:r>
            <w:r>
              <w:rPr>
                <w:rFonts w:hint="eastAsia" w:ascii="宋体" w:hAnsi="宋体" w:eastAsia="宋体"/>
                <w:sz w:val="21"/>
                <w:szCs w:val="21"/>
                <w:lang w:eastAsia="zh-CN"/>
              </w:rPr>
              <w:t>奖励</w:t>
            </w:r>
          </w:p>
        </w:tc>
      </w:tr>
      <w:tr>
        <w:tblPrEx>
          <w:tblCellMar>
            <w:top w:w="0" w:type="dxa"/>
            <w:left w:w="108" w:type="dxa"/>
            <w:bottom w:w="0" w:type="dxa"/>
            <w:right w:w="108" w:type="dxa"/>
          </w:tblCellMar>
        </w:tblPrEx>
        <w:trPr>
          <w:trHeight w:val="960" w:hRule="atLeast"/>
          <w:jc w:val="center"/>
        </w:trPr>
        <w:tc>
          <w:tcPr>
            <w:tcW w:w="1638"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权力项目名称</w:t>
            </w:r>
          </w:p>
        </w:tc>
        <w:tc>
          <w:tcPr>
            <w:tcW w:w="9738" w:type="dxa"/>
            <w:tcBorders>
              <w:top w:val="nil"/>
              <w:left w:val="nil"/>
              <w:bottom w:val="single" w:color="auto" w:sz="4" w:space="0"/>
              <w:right w:val="single" w:color="auto" w:sz="4" w:space="0"/>
            </w:tcBorders>
            <w:noWrap w:val="0"/>
            <w:vAlign w:val="center"/>
          </w:tcPr>
          <w:p>
            <w:pPr>
              <w:spacing w:line="400" w:lineRule="exact"/>
              <w:jc w:val="left"/>
              <w:rPr>
                <w:rFonts w:ascii="宋体" w:hAnsi="宋体" w:eastAsia="宋体"/>
                <w:sz w:val="21"/>
                <w:szCs w:val="21"/>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对人口普查中表现突出的单位和个人给予表彰和奖励</w:t>
            </w:r>
          </w:p>
        </w:tc>
      </w:tr>
      <w:tr>
        <w:tblPrEx>
          <w:tblCellMar>
            <w:top w:w="0" w:type="dxa"/>
            <w:left w:w="108" w:type="dxa"/>
            <w:bottom w:w="0" w:type="dxa"/>
            <w:right w:w="108" w:type="dxa"/>
          </w:tblCellMar>
        </w:tblPrEx>
        <w:trPr>
          <w:trHeight w:val="690" w:hRule="atLeast"/>
          <w:jc w:val="center"/>
        </w:trPr>
        <w:tc>
          <w:tcPr>
            <w:tcW w:w="1638"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责任主体</w:t>
            </w:r>
          </w:p>
        </w:tc>
        <w:tc>
          <w:tcPr>
            <w:tcW w:w="9738" w:type="dxa"/>
            <w:tcBorders>
              <w:top w:val="nil"/>
              <w:left w:val="nil"/>
              <w:bottom w:val="single" w:color="auto" w:sz="4" w:space="0"/>
              <w:right w:val="single" w:color="auto" w:sz="4" w:space="0"/>
            </w:tcBorders>
            <w:noWrap w:val="0"/>
            <w:vAlign w:val="center"/>
          </w:tcPr>
          <w:p>
            <w:pPr>
              <w:keepNext w:val="0"/>
              <w:keepLines w:val="0"/>
              <w:widowControl/>
              <w:suppressLineNumbers w:val="0"/>
              <w:jc w:val="left"/>
              <w:rPr>
                <w:rFonts w:ascii="宋体" w:hAnsi="宋体" w:eastAsia="宋体"/>
                <w:sz w:val="21"/>
                <w:szCs w:val="21"/>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办公室</w:t>
            </w:r>
          </w:p>
        </w:tc>
      </w:tr>
      <w:tr>
        <w:tblPrEx>
          <w:tblCellMar>
            <w:top w:w="0" w:type="dxa"/>
            <w:left w:w="108" w:type="dxa"/>
            <w:bottom w:w="0" w:type="dxa"/>
            <w:right w:w="108" w:type="dxa"/>
          </w:tblCellMar>
        </w:tblPrEx>
        <w:trPr>
          <w:trHeight w:val="1936" w:hRule="atLeast"/>
          <w:jc w:val="center"/>
        </w:trPr>
        <w:tc>
          <w:tcPr>
            <w:tcW w:w="1638"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责任事项</w:t>
            </w:r>
          </w:p>
        </w:tc>
        <w:tc>
          <w:tcPr>
            <w:tcW w:w="9738" w:type="dxa"/>
            <w:tcBorders>
              <w:top w:val="nil"/>
              <w:left w:val="nil"/>
              <w:bottom w:val="single" w:color="auto" w:sz="4" w:space="0"/>
              <w:right w:val="single" w:color="auto" w:sz="4" w:space="0"/>
            </w:tcBorders>
            <w:noWrap w:val="0"/>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1.</w:t>
            </w:r>
            <w:r>
              <w:rPr>
                <w:rFonts w:ascii="方正仿宋简体" w:hAnsi="方正仿宋简体" w:eastAsia="方正仿宋简体" w:cs="方正仿宋简体"/>
                <w:i w:val="0"/>
                <w:caps w:val="0"/>
                <w:color w:val="030303"/>
                <w:spacing w:val="0"/>
                <w:sz w:val="21"/>
                <w:szCs w:val="21"/>
                <w:shd w:val="clear" w:fill="FFFFFF"/>
              </w:rPr>
              <w:t>制定表彰文件责任：根据四川省评比达标表彰工作协调小组《关于开展</w:t>
            </w:r>
            <w:r>
              <w:rPr>
                <w:rFonts w:hint="default" w:ascii="Times New Roman" w:hAnsi="Times New Roman" w:eastAsia="等线" w:cs="Times New Roman"/>
                <w:i w:val="0"/>
                <w:caps w:val="0"/>
                <w:color w:val="030303"/>
                <w:spacing w:val="0"/>
                <w:sz w:val="21"/>
                <w:szCs w:val="21"/>
                <w:shd w:val="clear" w:fill="FFFFFF"/>
              </w:rPr>
              <w:t>xx</w:t>
            </w:r>
            <w:r>
              <w:rPr>
                <w:rFonts w:hint="default" w:ascii="方正仿宋简体" w:hAnsi="方正仿宋简体" w:eastAsia="方正仿宋简体" w:cs="方正仿宋简体"/>
                <w:i w:val="0"/>
                <w:caps w:val="0"/>
                <w:color w:val="030303"/>
                <w:spacing w:val="0"/>
                <w:sz w:val="21"/>
                <w:szCs w:val="21"/>
                <w:shd w:val="clear" w:fill="FFFFFF"/>
              </w:rPr>
              <w:t>年度表彰奖励项目申报工作的通知》精神，按照四川省评比达标表彰工作协调小组《关于同意</w:t>
            </w:r>
            <w:r>
              <w:rPr>
                <w:rFonts w:hint="default" w:ascii="Times New Roman" w:hAnsi="Times New Roman" w:eastAsia="等线" w:cs="Times New Roman"/>
                <w:i w:val="0"/>
                <w:caps w:val="0"/>
                <w:color w:val="030303"/>
                <w:spacing w:val="0"/>
                <w:sz w:val="21"/>
                <w:szCs w:val="21"/>
                <w:shd w:val="clear" w:fill="FFFFFF"/>
              </w:rPr>
              <w:t>xx</w:t>
            </w:r>
            <w:r>
              <w:rPr>
                <w:rFonts w:hint="default" w:ascii="方正仿宋简体" w:hAnsi="方正仿宋简体" w:eastAsia="方正仿宋简体" w:cs="方正仿宋简体"/>
                <w:i w:val="0"/>
                <w:caps w:val="0"/>
                <w:color w:val="030303"/>
                <w:spacing w:val="0"/>
                <w:sz w:val="21"/>
                <w:szCs w:val="21"/>
                <w:shd w:val="clear" w:fill="FFFFFF"/>
              </w:rPr>
              <w:t>年开展</w:t>
            </w:r>
            <w:r>
              <w:rPr>
                <w:rFonts w:hint="default" w:ascii="Times New Roman" w:hAnsi="Times New Roman" w:eastAsia="等线" w:cs="Times New Roman"/>
                <w:i w:val="0"/>
                <w:caps w:val="0"/>
                <w:color w:val="030303"/>
                <w:spacing w:val="0"/>
                <w:sz w:val="21"/>
                <w:szCs w:val="21"/>
                <w:shd w:val="clear" w:fill="FFFFFF"/>
              </w:rPr>
              <w:t>xx</w:t>
            </w:r>
            <w:r>
              <w:rPr>
                <w:rFonts w:hint="default" w:ascii="方正仿宋简体" w:hAnsi="方正仿宋简体" w:eastAsia="方正仿宋简体" w:cs="方正仿宋简体"/>
                <w:i w:val="0"/>
                <w:caps w:val="0"/>
                <w:color w:val="030303"/>
                <w:spacing w:val="0"/>
                <w:sz w:val="21"/>
                <w:szCs w:val="21"/>
                <w:shd w:val="clear" w:fill="FFFFFF"/>
              </w:rPr>
              <w:t>表彰奖励项目的复函》、中共四川省委办公厅</w:t>
            </w:r>
            <w:r>
              <w:rPr>
                <w:rFonts w:hint="default" w:ascii="Times New Roman" w:hAnsi="Times New Roman" w:eastAsia="等线" w:cs="Times New Roman"/>
                <w:i w:val="0"/>
                <w:caps w:val="0"/>
                <w:color w:val="030303"/>
                <w:spacing w:val="0"/>
                <w:sz w:val="21"/>
                <w:szCs w:val="21"/>
                <w:shd w:val="clear" w:fill="FFFFFF"/>
              </w:rPr>
              <w:t> </w:t>
            </w:r>
            <w:r>
              <w:rPr>
                <w:rFonts w:hint="default" w:ascii="方正仿宋简体" w:hAnsi="方正仿宋简体" w:eastAsia="方正仿宋简体" w:cs="方正仿宋简体"/>
                <w:i w:val="0"/>
                <w:caps w:val="0"/>
                <w:color w:val="030303"/>
                <w:spacing w:val="0"/>
                <w:sz w:val="21"/>
                <w:szCs w:val="21"/>
                <w:shd w:val="clear" w:fill="FFFFFF"/>
              </w:rPr>
              <w:t>四川省人民政府办公厅关于印发《四川省贯彻</w:t>
            </w:r>
            <w:r>
              <w:rPr>
                <w:rFonts w:hint="default" w:ascii="Times New Roman" w:hAnsi="Times New Roman" w:eastAsia="等线" w:cs="Times New Roman"/>
                <w:i w:val="0"/>
                <w:caps w:val="0"/>
                <w:color w:val="030303"/>
                <w:spacing w:val="0"/>
                <w:sz w:val="21"/>
                <w:szCs w:val="21"/>
                <w:shd w:val="clear" w:fill="FFFFFF"/>
              </w:rPr>
              <w:t>&lt;</w:t>
            </w:r>
            <w:r>
              <w:rPr>
                <w:rFonts w:hint="default" w:ascii="方正仿宋简体" w:hAnsi="方正仿宋简体" w:eastAsia="方正仿宋简体" w:cs="方正仿宋简体"/>
                <w:i w:val="0"/>
                <w:caps w:val="0"/>
                <w:color w:val="030303"/>
                <w:spacing w:val="0"/>
                <w:sz w:val="21"/>
                <w:szCs w:val="21"/>
                <w:shd w:val="clear" w:fill="FFFFFF"/>
              </w:rPr>
              <w:t>功勋荣誉表彰奖励获得者待遇规定（试行）</w:t>
            </w:r>
            <w:r>
              <w:rPr>
                <w:rFonts w:hint="default" w:ascii="Times New Roman" w:hAnsi="Times New Roman" w:eastAsia="等线" w:cs="Times New Roman"/>
                <w:i w:val="0"/>
                <w:caps w:val="0"/>
                <w:color w:val="030303"/>
                <w:spacing w:val="0"/>
                <w:sz w:val="21"/>
                <w:szCs w:val="21"/>
                <w:shd w:val="clear" w:fill="FFFFFF"/>
              </w:rPr>
              <w:t>&gt;</w:t>
            </w:r>
            <w:r>
              <w:rPr>
                <w:rFonts w:hint="default" w:ascii="方正仿宋简体" w:hAnsi="方正仿宋简体" w:eastAsia="方正仿宋简体" w:cs="方正仿宋简体"/>
                <w:i w:val="0"/>
                <w:caps w:val="0"/>
                <w:color w:val="030303"/>
                <w:spacing w:val="0"/>
                <w:sz w:val="21"/>
                <w:szCs w:val="21"/>
                <w:shd w:val="clear" w:fill="FFFFFF"/>
              </w:rPr>
              <w:t>实施细则》《四川省贯彻</w:t>
            </w:r>
            <w:r>
              <w:rPr>
                <w:rFonts w:hint="default" w:ascii="Times New Roman" w:hAnsi="Times New Roman" w:eastAsia="等线" w:cs="Times New Roman"/>
                <w:i w:val="0"/>
                <w:caps w:val="0"/>
                <w:color w:val="030303"/>
                <w:spacing w:val="0"/>
                <w:sz w:val="21"/>
                <w:szCs w:val="21"/>
                <w:shd w:val="clear" w:fill="FFFFFF"/>
              </w:rPr>
              <w:t>&lt;</w:t>
            </w:r>
            <w:r>
              <w:rPr>
                <w:rFonts w:hint="default" w:ascii="方正仿宋简体" w:hAnsi="方正仿宋简体" w:eastAsia="方正仿宋简体" w:cs="方正仿宋简体"/>
                <w:i w:val="0"/>
                <w:caps w:val="0"/>
                <w:color w:val="030303"/>
                <w:spacing w:val="0"/>
                <w:sz w:val="21"/>
                <w:szCs w:val="21"/>
                <w:shd w:val="clear" w:fill="FFFFFF"/>
              </w:rPr>
              <w:t>生活困难表彰奖励获得者帮扶办法（试行）</w:t>
            </w:r>
            <w:r>
              <w:rPr>
                <w:rFonts w:hint="default" w:ascii="Times New Roman" w:hAnsi="Times New Roman" w:eastAsia="等线" w:cs="Times New Roman"/>
                <w:i w:val="0"/>
                <w:caps w:val="0"/>
                <w:color w:val="030303"/>
                <w:spacing w:val="0"/>
                <w:sz w:val="21"/>
                <w:szCs w:val="21"/>
                <w:shd w:val="clear" w:fill="FFFFFF"/>
              </w:rPr>
              <w:t>&gt;</w:t>
            </w:r>
            <w:r>
              <w:rPr>
                <w:rFonts w:hint="default" w:ascii="方正仿宋简体" w:hAnsi="方正仿宋简体" w:eastAsia="方正仿宋简体" w:cs="方正仿宋简体"/>
                <w:i w:val="0"/>
                <w:caps w:val="0"/>
                <w:color w:val="030303"/>
                <w:spacing w:val="0"/>
                <w:sz w:val="21"/>
                <w:szCs w:val="21"/>
                <w:shd w:val="clear" w:fill="FFFFFF"/>
              </w:rPr>
              <w:t>实施细则》的通知（川委办</w:t>
            </w:r>
            <w:r>
              <w:rPr>
                <w:rFonts w:hint="default" w:ascii="Times New Roman" w:hAnsi="Times New Roman" w:eastAsia="等线" w:cs="Times New Roman"/>
                <w:i w:val="0"/>
                <w:caps w:val="0"/>
                <w:color w:val="030303"/>
                <w:spacing w:val="0"/>
                <w:sz w:val="21"/>
                <w:szCs w:val="21"/>
                <w:shd w:val="clear" w:fill="FFFFFF"/>
              </w:rPr>
              <w:t>[2019]28</w:t>
            </w:r>
            <w:r>
              <w:rPr>
                <w:rFonts w:hint="default" w:ascii="方正仿宋简体" w:hAnsi="方正仿宋简体" w:eastAsia="方正仿宋简体" w:cs="方正仿宋简体"/>
                <w:i w:val="0"/>
                <w:caps w:val="0"/>
                <w:color w:val="030303"/>
                <w:spacing w:val="0"/>
                <w:sz w:val="21"/>
                <w:szCs w:val="21"/>
                <w:shd w:val="clear" w:fill="FFFFFF"/>
              </w:rPr>
              <w:t>号）等要求，科学制定并发布评选表彰文件。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2.</w:t>
            </w:r>
            <w:r>
              <w:rPr>
                <w:rFonts w:hint="default" w:ascii="方正仿宋简体" w:hAnsi="方正仿宋简体" w:eastAsia="方正仿宋简体" w:cs="方正仿宋简体"/>
                <w:i w:val="0"/>
                <w:caps w:val="0"/>
                <w:color w:val="030303"/>
                <w:spacing w:val="0"/>
                <w:sz w:val="21"/>
                <w:szCs w:val="21"/>
                <w:shd w:val="clear" w:fill="FFFFFF"/>
              </w:rPr>
              <w:t>推荐审核责任：严格按照评选表彰文件规定的原则、标准、条件、流程组织开展评选推荐，并对推荐材料进行审核，提出表彰建议。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3.</w:t>
            </w:r>
            <w:r>
              <w:rPr>
                <w:rFonts w:hint="default" w:ascii="方正仿宋简体" w:hAnsi="方正仿宋简体" w:eastAsia="方正仿宋简体" w:cs="方正仿宋简体"/>
                <w:i w:val="0"/>
                <w:caps w:val="0"/>
                <w:color w:val="030303"/>
                <w:spacing w:val="0"/>
                <w:sz w:val="21"/>
                <w:szCs w:val="21"/>
                <w:shd w:val="clear" w:fill="FFFFFF"/>
              </w:rPr>
              <w:t>公示申报责任：对符合条件的表彰对象进行公示，按规定程序向有关机构进行申报。获得同意后给予精神奖励或物质奖励。</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eastAsia" w:ascii="宋体" w:hAnsi="宋体" w:eastAsia="宋体"/>
                <w:sz w:val="21"/>
                <w:szCs w:val="21"/>
              </w:rPr>
            </w:pPr>
            <w:r>
              <w:rPr>
                <w:rFonts w:hint="default" w:ascii="Times New Roman" w:hAnsi="Times New Roman" w:eastAsia="等线" w:cs="Times New Roman"/>
                <w:i w:val="0"/>
                <w:caps w:val="0"/>
                <w:color w:val="030303"/>
                <w:spacing w:val="0"/>
                <w:sz w:val="21"/>
                <w:szCs w:val="21"/>
                <w:shd w:val="clear" w:fill="FFFFFF"/>
              </w:rPr>
              <w:t>4.</w:t>
            </w:r>
            <w:r>
              <w:rPr>
                <w:rFonts w:hint="default" w:ascii="方正仿宋简体" w:hAnsi="方正仿宋简体" w:eastAsia="方正仿宋简体" w:cs="方正仿宋简体"/>
                <w:i w:val="0"/>
                <w:caps w:val="0"/>
                <w:color w:val="030303"/>
                <w:spacing w:val="0"/>
                <w:sz w:val="21"/>
                <w:szCs w:val="21"/>
                <w:shd w:val="clear" w:fill="FFFFFF"/>
              </w:rPr>
              <w:t>其他：法律法规规章文件规定应履行的其他责任。</w:t>
            </w:r>
          </w:p>
        </w:tc>
      </w:tr>
      <w:tr>
        <w:tblPrEx>
          <w:tblCellMar>
            <w:top w:w="0" w:type="dxa"/>
            <w:left w:w="108" w:type="dxa"/>
            <w:bottom w:w="0" w:type="dxa"/>
            <w:right w:w="108" w:type="dxa"/>
          </w:tblCellMar>
        </w:tblPrEx>
        <w:trPr>
          <w:trHeight w:val="498" w:hRule="atLeast"/>
          <w:jc w:val="center"/>
        </w:trPr>
        <w:tc>
          <w:tcPr>
            <w:tcW w:w="163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eastAsia="宋体"/>
                <w:sz w:val="21"/>
                <w:szCs w:val="21"/>
                <w:lang w:eastAsia="zh-CN"/>
              </w:rPr>
            </w:pPr>
            <w:r>
              <w:rPr>
                <w:rFonts w:hint="eastAsia" w:ascii="宋体" w:hAnsi="宋体" w:eastAsia="宋体"/>
                <w:sz w:val="21"/>
                <w:szCs w:val="21"/>
                <w:lang w:eastAsia="zh-CN"/>
              </w:rPr>
              <w:t>问责依据、</w:t>
            </w:r>
            <w:r>
              <w:rPr>
                <w:rFonts w:hint="eastAsia" w:ascii="宋体" w:hAnsi="宋体" w:eastAsia="宋体"/>
                <w:sz w:val="21"/>
                <w:szCs w:val="21"/>
              </w:rPr>
              <w:t>追责情形</w:t>
            </w:r>
            <w:r>
              <w:rPr>
                <w:rFonts w:hint="eastAsia" w:ascii="宋体" w:hAnsi="宋体" w:eastAsia="宋体"/>
                <w:sz w:val="21"/>
                <w:szCs w:val="21"/>
                <w:lang w:eastAsia="zh-CN"/>
              </w:rPr>
              <w:t>及免责情形</w:t>
            </w:r>
          </w:p>
        </w:tc>
        <w:tc>
          <w:tcPr>
            <w:tcW w:w="9738" w:type="dxa"/>
            <w:tcBorders>
              <w:top w:val="single" w:color="auto" w:sz="4" w:space="0"/>
              <w:left w:val="nil"/>
              <w:bottom w:val="single" w:color="auto" w:sz="4" w:space="0"/>
              <w:right w:val="single" w:color="auto" w:sz="4" w:space="0"/>
            </w:tcBorders>
            <w:noWrap w:val="0"/>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ascii="方正仿宋简体" w:hAnsi="方正仿宋简体" w:eastAsia="方正仿宋简体" w:cs="方正仿宋简体"/>
                <w:i w:val="0"/>
                <w:caps w:val="0"/>
                <w:color w:val="030303"/>
                <w:spacing w:val="0"/>
                <w:sz w:val="21"/>
                <w:szCs w:val="21"/>
                <w:shd w:val="clear" w:fill="FFFFFF"/>
              </w:rPr>
              <w:t>追责情形：</w:t>
            </w:r>
            <w:r>
              <w:rPr>
                <w:rFonts w:hint="default" w:ascii="方正仿宋简体" w:hAnsi="方正仿宋简体" w:eastAsia="方正仿宋简体" w:cs="方正仿宋简体"/>
                <w:i w:val="0"/>
                <w:caps w:val="0"/>
                <w:color w:val="030303"/>
                <w:spacing w:val="0"/>
                <w:sz w:val="21"/>
                <w:szCs w:val="21"/>
                <w:shd w:val="clear" w:fill="FFFFFF"/>
              </w:rPr>
              <w:t>《中华人民共和国公务员法》第五十九条、六十条、六十一条；《中华人民共和国监察法》第四十五条、六十三条、六十四条、六十五条以及其他依法应当追究的情形。</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宋体" w:hAnsi="宋体" w:eastAsia="宋体"/>
                <w:sz w:val="21"/>
                <w:szCs w:val="21"/>
              </w:rPr>
            </w:pPr>
            <w:r>
              <w:rPr>
                <w:rFonts w:hint="default" w:ascii="方正仿宋简体" w:hAnsi="方正仿宋简体" w:eastAsia="方正仿宋简体" w:cs="方正仿宋简体"/>
                <w:i w:val="0"/>
                <w:caps w:val="0"/>
                <w:color w:val="030303"/>
                <w:spacing w:val="0"/>
                <w:sz w:val="21"/>
                <w:szCs w:val="21"/>
                <w:shd w:val="clear" w:fill="FFFFFF"/>
              </w:rPr>
              <w:t>免责情形：《中华人民共和国公务员法》第六十条、六十一条；《中华人民共和国公职人员政务处分法》第十一条、十二条以及其他依法应当免责的情形。</w:t>
            </w:r>
          </w:p>
        </w:tc>
      </w:tr>
      <w:tr>
        <w:tblPrEx>
          <w:tblCellMar>
            <w:top w:w="0" w:type="dxa"/>
            <w:left w:w="108" w:type="dxa"/>
            <w:bottom w:w="0" w:type="dxa"/>
            <w:right w:w="108" w:type="dxa"/>
          </w:tblCellMar>
        </w:tblPrEx>
        <w:trPr>
          <w:trHeight w:val="402" w:hRule="atLeast"/>
          <w:jc w:val="center"/>
        </w:trPr>
        <w:tc>
          <w:tcPr>
            <w:tcW w:w="1638"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监督电话</w:t>
            </w:r>
          </w:p>
        </w:tc>
        <w:tc>
          <w:tcPr>
            <w:tcW w:w="9738" w:type="dxa"/>
            <w:tcBorders>
              <w:top w:val="nil"/>
              <w:left w:val="nil"/>
              <w:bottom w:val="single" w:color="auto" w:sz="4" w:space="0"/>
              <w:right w:val="single" w:color="auto" w:sz="4" w:space="0"/>
            </w:tcBorders>
            <w:noWrap w:val="0"/>
            <w:vAlign w:val="center"/>
          </w:tcPr>
          <w:p>
            <w:pPr>
              <w:spacing w:line="400" w:lineRule="exact"/>
              <w:jc w:val="center"/>
              <w:rPr>
                <w:rFonts w:hint="default" w:ascii="宋体" w:hAnsi="宋体" w:eastAsia="宋体"/>
                <w:sz w:val="21"/>
                <w:szCs w:val="21"/>
                <w:lang w:val="en-US" w:eastAsia="zh-CN"/>
              </w:rPr>
            </w:pPr>
            <w:r>
              <w:rPr>
                <w:rFonts w:hint="eastAsia" w:ascii="宋体" w:hAnsi="宋体" w:eastAsia="宋体"/>
                <w:sz w:val="21"/>
                <w:szCs w:val="21"/>
              </w:rPr>
              <w:t>0838-25</w:t>
            </w:r>
            <w:r>
              <w:rPr>
                <w:rFonts w:hint="eastAsia" w:ascii="宋体" w:hAnsi="宋体" w:eastAsia="宋体"/>
                <w:sz w:val="21"/>
                <w:szCs w:val="21"/>
                <w:lang w:val="en-US" w:eastAsia="zh-CN"/>
              </w:rPr>
              <w:t>00426</w:t>
            </w:r>
          </w:p>
        </w:tc>
      </w:tr>
    </w:tbl>
    <w:p>
      <w:pPr>
        <w:spacing w:line="400" w:lineRule="exact"/>
        <w:jc w:val="left"/>
        <w:rPr>
          <w:rFonts w:hint="eastAsia" w:ascii="宋体" w:hAnsi="宋体" w:eastAsia="宋体"/>
          <w:sz w:val="21"/>
          <w:szCs w:val="21"/>
          <w:lang w:val="en-US" w:eastAsia="zh-CN"/>
        </w:rPr>
      </w:pPr>
    </w:p>
    <w:p>
      <w:pPr>
        <w:spacing w:line="400" w:lineRule="exact"/>
        <w:ind w:firstLine="1470" w:firstLineChars="700"/>
        <w:jc w:val="left"/>
        <w:rPr>
          <w:rFonts w:hint="default" w:ascii="宋体" w:hAnsi="宋体" w:eastAsia="宋体"/>
          <w:sz w:val="21"/>
          <w:szCs w:val="21"/>
          <w:lang w:val="en-US" w:eastAsia="zh-CN"/>
        </w:rPr>
      </w:pPr>
      <w:r>
        <w:rPr>
          <w:rFonts w:hint="eastAsia" w:ascii="宋体" w:hAnsi="宋体" w:eastAsia="宋体"/>
          <w:sz w:val="21"/>
          <w:szCs w:val="21"/>
        </w:rPr>
        <w:t>表</w:t>
      </w:r>
      <w:r>
        <w:rPr>
          <w:rFonts w:hint="eastAsia" w:ascii="宋体" w:hAnsi="宋体" w:eastAsia="宋体"/>
          <w:sz w:val="21"/>
          <w:szCs w:val="21"/>
          <w:lang w:val="en-US" w:eastAsia="zh-CN"/>
        </w:rPr>
        <w:t>2</w:t>
      </w:r>
      <w:r>
        <w:rPr>
          <w:rFonts w:hint="eastAsia" w:ascii="宋体" w:hAnsi="宋体" w:eastAsia="宋体"/>
          <w:sz w:val="21"/>
          <w:szCs w:val="21"/>
        </w:rPr>
        <w:t>-</w:t>
      </w:r>
      <w:r>
        <w:rPr>
          <w:rFonts w:hint="eastAsia" w:ascii="宋体" w:hAnsi="宋体" w:eastAsia="宋体"/>
          <w:sz w:val="21"/>
          <w:szCs w:val="21"/>
          <w:lang w:val="en-US" w:eastAsia="zh-CN"/>
        </w:rPr>
        <w:t>9</w:t>
      </w:r>
    </w:p>
    <w:tbl>
      <w:tblPr>
        <w:tblStyle w:val="6"/>
        <w:tblW w:w="11111" w:type="dxa"/>
        <w:jc w:val="center"/>
        <w:tblLayout w:type="fixed"/>
        <w:tblCellMar>
          <w:top w:w="0" w:type="dxa"/>
          <w:left w:w="108" w:type="dxa"/>
          <w:bottom w:w="0" w:type="dxa"/>
          <w:right w:w="108" w:type="dxa"/>
        </w:tblCellMar>
      </w:tblPr>
      <w:tblGrid>
        <w:gridCol w:w="1538"/>
        <w:gridCol w:w="9573"/>
      </w:tblGrid>
      <w:tr>
        <w:tblPrEx>
          <w:tblCellMar>
            <w:top w:w="0" w:type="dxa"/>
            <w:left w:w="108" w:type="dxa"/>
            <w:bottom w:w="0" w:type="dxa"/>
            <w:right w:w="108" w:type="dxa"/>
          </w:tblCellMar>
        </w:tblPrEx>
        <w:trPr>
          <w:trHeight w:val="402" w:hRule="atLeast"/>
          <w:jc w:val="center"/>
        </w:trPr>
        <w:tc>
          <w:tcPr>
            <w:tcW w:w="153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序号</w:t>
            </w:r>
          </w:p>
        </w:tc>
        <w:tc>
          <w:tcPr>
            <w:tcW w:w="9573"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eastAsia" w:ascii="宋体" w:hAnsi="宋体" w:eastAsia="宋体"/>
                <w:sz w:val="21"/>
                <w:szCs w:val="21"/>
                <w:lang w:eastAsia="zh-CN"/>
              </w:rPr>
            </w:pPr>
            <w:r>
              <w:rPr>
                <w:rFonts w:hint="eastAsia" w:ascii="宋体" w:hAnsi="宋体" w:eastAsia="宋体"/>
                <w:sz w:val="21"/>
                <w:szCs w:val="21"/>
                <w:lang w:val="en-US" w:eastAsia="zh-CN"/>
              </w:rPr>
              <w:t>9</w:t>
            </w:r>
          </w:p>
        </w:tc>
      </w:tr>
      <w:tr>
        <w:tblPrEx>
          <w:tblCellMar>
            <w:top w:w="0" w:type="dxa"/>
            <w:left w:w="108" w:type="dxa"/>
            <w:bottom w:w="0" w:type="dxa"/>
            <w:right w:w="108" w:type="dxa"/>
          </w:tblCellMar>
        </w:tblPrEx>
        <w:trPr>
          <w:trHeight w:val="402" w:hRule="atLeast"/>
          <w:jc w:val="center"/>
        </w:trPr>
        <w:tc>
          <w:tcPr>
            <w:tcW w:w="1538"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权力类别</w:t>
            </w:r>
          </w:p>
        </w:tc>
        <w:tc>
          <w:tcPr>
            <w:tcW w:w="9573" w:type="dxa"/>
            <w:tcBorders>
              <w:top w:val="nil"/>
              <w:left w:val="nil"/>
              <w:bottom w:val="single" w:color="auto" w:sz="4" w:space="0"/>
              <w:right w:val="single" w:color="auto" w:sz="4" w:space="0"/>
            </w:tcBorders>
            <w:noWrap w:val="0"/>
            <w:vAlign w:val="center"/>
          </w:tcPr>
          <w:p>
            <w:pPr>
              <w:spacing w:line="400" w:lineRule="exact"/>
              <w:jc w:val="center"/>
              <w:rPr>
                <w:rFonts w:hint="eastAsia" w:ascii="宋体" w:hAnsi="宋体" w:eastAsia="宋体"/>
                <w:sz w:val="21"/>
                <w:szCs w:val="21"/>
                <w:lang w:eastAsia="zh-CN"/>
              </w:rPr>
            </w:pPr>
            <w:r>
              <w:rPr>
                <w:rFonts w:hint="eastAsia" w:ascii="宋体" w:hAnsi="宋体" w:eastAsia="宋体"/>
                <w:sz w:val="21"/>
                <w:szCs w:val="21"/>
              </w:rPr>
              <w:t>行政</w:t>
            </w:r>
            <w:r>
              <w:rPr>
                <w:rFonts w:hint="eastAsia" w:ascii="宋体" w:hAnsi="宋体" w:eastAsia="宋体"/>
                <w:sz w:val="21"/>
                <w:szCs w:val="21"/>
                <w:lang w:eastAsia="zh-CN"/>
              </w:rPr>
              <w:t>奖励</w:t>
            </w:r>
          </w:p>
        </w:tc>
      </w:tr>
      <w:tr>
        <w:tblPrEx>
          <w:tblCellMar>
            <w:top w:w="0" w:type="dxa"/>
            <w:left w:w="108" w:type="dxa"/>
            <w:bottom w:w="0" w:type="dxa"/>
            <w:right w:w="108" w:type="dxa"/>
          </w:tblCellMar>
        </w:tblPrEx>
        <w:trPr>
          <w:trHeight w:val="960" w:hRule="atLeast"/>
          <w:jc w:val="center"/>
        </w:trPr>
        <w:tc>
          <w:tcPr>
            <w:tcW w:w="1538"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权力项目名称</w:t>
            </w:r>
          </w:p>
        </w:tc>
        <w:tc>
          <w:tcPr>
            <w:tcW w:w="9573" w:type="dxa"/>
            <w:tcBorders>
              <w:top w:val="nil"/>
              <w:left w:val="nil"/>
              <w:bottom w:val="single" w:color="auto" w:sz="4" w:space="0"/>
              <w:right w:val="single" w:color="auto" w:sz="4" w:space="0"/>
            </w:tcBorders>
            <w:noWrap w:val="0"/>
            <w:vAlign w:val="center"/>
          </w:tcPr>
          <w:p>
            <w:pPr>
              <w:spacing w:line="400" w:lineRule="exact"/>
              <w:jc w:val="left"/>
              <w:rPr>
                <w:rFonts w:ascii="宋体" w:hAnsi="宋体" w:eastAsia="宋体"/>
                <w:sz w:val="21"/>
                <w:szCs w:val="21"/>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对统计工作做出突出贡献、取得显著成绩的单位和个人给予表彰和奖励</w:t>
            </w:r>
          </w:p>
        </w:tc>
      </w:tr>
      <w:tr>
        <w:tblPrEx>
          <w:tblCellMar>
            <w:top w:w="0" w:type="dxa"/>
            <w:left w:w="108" w:type="dxa"/>
            <w:bottom w:w="0" w:type="dxa"/>
            <w:right w:w="108" w:type="dxa"/>
          </w:tblCellMar>
        </w:tblPrEx>
        <w:trPr>
          <w:trHeight w:val="690" w:hRule="atLeast"/>
          <w:jc w:val="center"/>
        </w:trPr>
        <w:tc>
          <w:tcPr>
            <w:tcW w:w="1538"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责任主体</w:t>
            </w:r>
          </w:p>
        </w:tc>
        <w:tc>
          <w:tcPr>
            <w:tcW w:w="957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rPr>
                <w:rFonts w:ascii="宋体" w:hAnsi="宋体" w:eastAsia="宋体"/>
                <w:sz w:val="21"/>
                <w:szCs w:val="21"/>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办公室</w:t>
            </w:r>
          </w:p>
        </w:tc>
      </w:tr>
      <w:tr>
        <w:tblPrEx>
          <w:tblCellMar>
            <w:top w:w="0" w:type="dxa"/>
            <w:left w:w="108" w:type="dxa"/>
            <w:bottom w:w="0" w:type="dxa"/>
            <w:right w:w="108" w:type="dxa"/>
          </w:tblCellMar>
        </w:tblPrEx>
        <w:trPr>
          <w:trHeight w:val="1936" w:hRule="atLeast"/>
          <w:jc w:val="center"/>
        </w:trPr>
        <w:tc>
          <w:tcPr>
            <w:tcW w:w="1538"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责任事项</w:t>
            </w:r>
          </w:p>
        </w:tc>
        <w:tc>
          <w:tcPr>
            <w:tcW w:w="9573" w:type="dxa"/>
            <w:tcBorders>
              <w:top w:val="nil"/>
              <w:left w:val="nil"/>
              <w:bottom w:val="single" w:color="auto" w:sz="4" w:space="0"/>
              <w:right w:val="single" w:color="auto" w:sz="4" w:space="0"/>
            </w:tcBorders>
            <w:noWrap w:val="0"/>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1.</w:t>
            </w:r>
            <w:r>
              <w:rPr>
                <w:rFonts w:ascii="方正仿宋简体" w:hAnsi="方正仿宋简体" w:eastAsia="方正仿宋简体" w:cs="方正仿宋简体"/>
                <w:i w:val="0"/>
                <w:caps w:val="0"/>
                <w:color w:val="030303"/>
                <w:spacing w:val="0"/>
                <w:sz w:val="21"/>
                <w:szCs w:val="21"/>
                <w:shd w:val="clear" w:fill="FFFFFF"/>
              </w:rPr>
              <w:t>受理责任：公开发布评选表彰文件，在一定范围内组织实施；一次性告知补正材料；依法受理或不予受理，不予受理应告知理由。</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2.</w:t>
            </w:r>
            <w:r>
              <w:rPr>
                <w:rFonts w:hint="default" w:ascii="方正仿宋简体" w:hAnsi="方正仿宋简体" w:eastAsia="方正仿宋简体" w:cs="方正仿宋简体"/>
                <w:i w:val="0"/>
                <w:caps w:val="0"/>
                <w:color w:val="030303"/>
                <w:spacing w:val="0"/>
                <w:sz w:val="21"/>
                <w:szCs w:val="21"/>
                <w:shd w:val="clear" w:fill="FFFFFF"/>
              </w:rPr>
              <w:t>审核责任：严格按照表彰奖励办法规定的条件、程序，对申报材料予以审核并提出表彰奖励建议。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3.</w:t>
            </w:r>
            <w:r>
              <w:rPr>
                <w:rFonts w:hint="default" w:ascii="方正仿宋简体" w:hAnsi="方正仿宋简体" w:eastAsia="方正仿宋简体" w:cs="方正仿宋简体"/>
                <w:i w:val="0"/>
                <w:caps w:val="0"/>
                <w:color w:val="030303"/>
                <w:spacing w:val="0"/>
                <w:sz w:val="21"/>
                <w:szCs w:val="21"/>
                <w:shd w:val="clear" w:fill="FFFFFF"/>
              </w:rPr>
              <w:t>决定责任：作出表彰决定，对拟表彰名单进行层层公示。公示期间，如有举报投诉将依法依规进行核实，属实则相应处理。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4.</w:t>
            </w:r>
            <w:r>
              <w:rPr>
                <w:rFonts w:hint="default" w:ascii="方正仿宋简体" w:hAnsi="方正仿宋简体" w:eastAsia="方正仿宋简体" w:cs="方正仿宋简体"/>
                <w:i w:val="0"/>
                <w:caps w:val="0"/>
                <w:color w:val="030303"/>
                <w:spacing w:val="0"/>
                <w:sz w:val="21"/>
                <w:szCs w:val="21"/>
                <w:shd w:val="clear" w:fill="FFFFFF"/>
              </w:rPr>
              <w:t>执行责任：公示期满，公开印发表彰文件，按照规定给予精神奖励或物质奖励表彰。</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eastAsia" w:ascii="宋体" w:hAnsi="宋体" w:eastAsia="宋体"/>
                <w:sz w:val="21"/>
                <w:szCs w:val="21"/>
              </w:rPr>
            </w:pPr>
            <w:r>
              <w:rPr>
                <w:rFonts w:hint="default" w:ascii="Times New Roman" w:hAnsi="Times New Roman" w:eastAsia="等线" w:cs="Times New Roman"/>
                <w:i w:val="0"/>
                <w:caps w:val="0"/>
                <w:color w:val="030303"/>
                <w:spacing w:val="0"/>
                <w:sz w:val="21"/>
                <w:szCs w:val="21"/>
                <w:shd w:val="clear" w:fill="FFFFFF"/>
              </w:rPr>
              <w:t>5.</w:t>
            </w:r>
            <w:r>
              <w:rPr>
                <w:rFonts w:hint="default" w:ascii="方正仿宋简体" w:hAnsi="方正仿宋简体" w:eastAsia="方正仿宋简体" w:cs="方正仿宋简体"/>
                <w:i w:val="0"/>
                <w:caps w:val="0"/>
                <w:color w:val="030303"/>
                <w:spacing w:val="0"/>
                <w:sz w:val="21"/>
                <w:szCs w:val="21"/>
                <w:shd w:val="clear" w:fill="FFFFFF"/>
              </w:rPr>
              <w:t>其他：法律法规规章文件规定应履行的其他责任。</w:t>
            </w:r>
          </w:p>
        </w:tc>
      </w:tr>
      <w:tr>
        <w:tblPrEx>
          <w:tblCellMar>
            <w:top w:w="0" w:type="dxa"/>
            <w:left w:w="108" w:type="dxa"/>
            <w:bottom w:w="0" w:type="dxa"/>
            <w:right w:w="108" w:type="dxa"/>
          </w:tblCellMar>
        </w:tblPrEx>
        <w:trPr>
          <w:trHeight w:val="498" w:hRule="atLeast"/>
          <w:jc w:val="center"/>
        </w:trPr>
        <w:tc>
          <w:tcPr>
            <w:tcW w:w="153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eastAsia="宋体"/>
                <w:sz w:val="21"/>
                <w:szCs w:val="21"/>
                <w:lang w:eastAsia="zh-CN"/>
              </w:rPr>
            </w:pPr>
            <w:r>
              <w:rPr>
                <w:rFonts w:hint="eastAsia" w:ascii="宋体" w:hAnsi="宋体" w:eastAsia="宋体"/>
                <w:sz w:val="21"/>
                <w:szCs w:val="21"/>
                <w:lang w:eastAsia="zh-CN"/>
              </w:rPr>
              <w:t>问责依据、</w:t>
            </w:r>
            <w:r>
              <w:rPr>
                <w:rFonts w:hint="eastAsia" w:ascii="宋体" w:hAnsi="宋体" w:eastAsia="宋体"/>
                <w:sz w:val="21"/>
                <w:szCs w:val="21"/>
              </w:rPr>
              <w:t>追责情形</w:t>
            </w:r>
            <w:r>
              <w:rPr>
                <w:rFonts w:hint="eastAsia" w:ascii="宋体" w:hAnsi="宋体" w:eastAsia="宋体"/>
                <w:sz w:val="21"/>
                <w:szCs w:val="21"/>
                <w:lang w:eastAsia="zh-CN"/>
              </w:rPr>
              <w:t>及免责情形</w:t>
            </w:r>
          </w:p>
        </w:tc>
        <w:tc>
          <w:tcPr>
            <w:tcW w:w="9573" w:type="dxa"/>
            <w:tcBorders>
              <w:top w:val="single" w:color="auto" w:sz="4" w:space="0"/>
              <w:left w:val="nil"/>
              <w:bottom w:val="single" w:color="auto" w:sz="4" w:space="0"/>
              <w:right w:val="single" w:color="auto" w:sz="4" w:space="0"/>
            </w:tcBorders>
            <w:noWrap w:val="0"/>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ascii="方正仿宋简体" w:hAnsi="方正仿宋简体" w:eastAsia="方正仿宋简体" w:cs="方正仿宋简体"/>
                <w:i w:val="0"/>
                <w:caps w:val="0"/>
                <w:color w:val="030303"/>
                <w:spacing w:val="0"/>
                <w:sz w:val="21"/>
                <w:szCs w:val="21"/>
                <w:shd w:val="clear" w:fill="FFFFFF"/>
              </w:rPr>
              <w:t>追责情形：</w:t>
            </w:r>
            <w:r>
              <w:rPr>
                <w:rFonts w:hint="default" w:ascii="方正仿宋简体" w:hAnsi="方正仿宋简体" w:eastAsia="方正仿宋简体" w:cs="方正仿宋简体"/>
                <w:i w:val="0"/>
                <w:caps w:val="0"/>
                <w:color w:val="030303"/>
                <w:spacing w:val="0"/>
                <w:sz w:val="21"/>
                <w:szCs w:val="21"/>
                <w:shd w:val="clear" w:fill="FFFFFF"/>
              </w:rPr>
              <w:t>《中华人民共和国公务员法》第五十九条、六十条、六十一条；《中华人民共和国监察法》第四十五条、六十三条、六十四条、六十五条以及其他依法应当追究的情形。</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宋体" w:hAnsi="宋体" w:eastAsia="宋体"/>
                <w:sz w:val="21"/>
                <w:szCs w:val="21"/>
              </w:rPr>
            </w:pPr>
            <w:r>
              <w:rPr>
                <w:rFonts w:hint="default" w:ascii="方正仿宋简体" w:hAnsi="方正仿宋简体" w:eastAsia="方正仿宋简体" w:cs="方正仿宋简体"/>
                <w:i w:val="0"/>
                <w:caps w:val="0"/>
                <w:color w:val="030303"/>
                <w:spacing w:val="0"/>
                <w:sz w:val="21"/>
                <w:szCs w:val="21"/>
                <w:shd w:val="clear" w:fill="FFFFFF"/>
              </w:rPr>
              <w:t>免责情形：《中华人民共和国公务员法》第六十条、六十一条；《中华人民共和国公职人员政务处分法》第十一条、十二条以及其他依法应当免责的情形。</w:t>
            </w:r>
          </w:p>
        </w:tc>
      </w:tr>
      <w:tr>
        <w:tblPrEx>
          <w:tblCellMar>
            <w:top w:w="0" w:type="dxa"/>
            <w:left w:w="108" w:type="dxa"/>
            <w:bottom w:w="0" w:type="dxa"/>
            <w:right w:w="108" w:type="dxa"/>
          </w:tblCellMar>
        </w:tblPrEx>
        <w:trPr>
          <w:trHeight w:val="402" w:hRule="atLeast"/>
          <w:jc w:val="center"/>
        </w:trPr>
        <w:tc>
          <w:tcPr>
            <w:tcW w:w="1538"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监督电话</w:t>
            </w:r>
          </w:p>
        </w:tc>
        <w:tc>
          <w:tcPr>
            <w:tcW w:w="9573" w:type="dxa"/>
            <w:tcBorders>
              <w:top w:val="nil"/>
              <w:left w:val="nil"/>
              <w:bottom w:val="single" w:color="auto" w:sz="4" w:space="0"/>
              <w:right w:val="single" w:color="auto" w:sz="4" w:space="0"/>
            </w:tcBorders>
            <w:noWrap w:val="0"/>
            <w:vAlign w:val="center"/>
          </w:tcPr>
          <w:p>
            <w:pPr>
              <w:spacing w:line="400" w:lineRule="exact"/>
              <w:jc w:val="center"/>
              <w:rPr>
                <w:rFonts w:hint="default" w:ascii="宋体" w:hAnsi="宋体" w:eastAsia="宋体"/>
                <w:sz w:val="21"/>
                <w:szCs w:val="21"/>
                <w:lang w:val="en-US" w:eastAsia="zh-CN"/>
              </w:rPr>
            </w:pPr>
            <w:r>
              <w:rPr>
                <w:rFonts w:hint="eastAsia" w:ascii="宋体" w:hAnsi="宋体" w:eastAsia="宋体"/>
                <w:sz w:val="21"/>
                <w:szCs w:val="21"/>
              </w:rPr>
              <w:t>0838-25</w:t>
            </w:r>
            <w:r>
              <w:rPr>
                <w:rFonts w:hint="eastAsia" w:ascii="宋体" w:hAnsi="宋体" w:eastAsia="宋体"/>
                <w:sz w:val="21"/>
                <w:szCs w:val="21"/>
                <w:lang w:val="en-US" w:eastAsia="zh-CN"/>
              </w:rPr>
              <w:t>00426</w:t>
            </w:r>
          </w:p>
        </w:tc>
      </w:tr>
    </w:tbl>
    <w:p>
      <w:pPr>
        <w:spacing w:line="400" w:lineRule="exact"/>
        <w:jc w:val="left"/>
        <w:rPr>
          <w:rFonts w:hint="eastAsia" w:ascii="宋体" w:hAnsi="宋体" w:eastAsia="宋体"/>
          <w:sz w:val="21"/>
          <w:szCs w:val="21"/>
          <w:lang w:val="en-US" w:eastAsia="zh-CN"/>
        </w:rPr>
      </w:pPr>
    </w:p>
    <w:p>
      <w:pPr>
        <w:spacing w:line="400" w:lineRule="exact"/>
        <w:ind w:firstLine="1470" w:firstLineChars="700"/>
        <w:jc w:val="left"/>
        <w:rPr>
          <w:rFonts w:hint="default" w:ascii="宋体" w:hAnsi="宋体" w:eastAsia="宋体"/>
          <w:sz w:val="21"/>
          <w:szCs w:val="21"/>
          <w:lang w:val="en-US" w:eastAsia="zh-CN"/>
        </w:rPr>
      </w:pPr>
      <w:r>
        <w:rPr>
          <w:rFonts w:hint="eastAsia" w:ascii="宋体" w:hAnsi="宋体" w:eastAsia="宋体"/>
          <w:sz w:val="21"/>
          <w:szCs w:val="21"/>
        </w:rPr>
        <w:t>表</w:t>
      </w:r>
      <w:r>
        <w:rPr>
          <w:rFonts w:hint="eastAsia" w:ascii="宋体" w:hAnsi="宋体" w:eastAsia="宋体"/>
          <w:sz w:val="21"/>
          <w:szCs w:val="21"/>
          <w:lang w:val="en-US" w:eastAsia="zh-CN"/>
        </w:rPr>
        <w:t>2</w:t>
      </w:r>
      <w:r>
        <w:rPr>
          <w:rFonts w:hint="eastAsia" w:ascii="宋体" w:hAnsi="宋体" w:eastAsia="宋体"/>
          <w:sz w:val="21"/>
          <w:szCs w:val="21"/>
        </w:rPr>
        <w:t>-</w:t>
      </w:r>
      <w:r>
        <w:rPr>
          <w:rFonts w:hint="eastAsia" w:ascii="宋体" w:hAnsi="宋体" w:eastAsia="宋体"/>
          <w:sz w:val="21"/>
          <w:szCs w:val="21"/>
          <w:lang w:val="en-US" w:eastAsia="zh-CN"/>
        </w:rPr>
        <w:t>10</w:t>
      </w:r>
    </w:p>
    <w:tbl>
      <w:tblPr>
        <w:tblStyle w:val="6"/>
        <w:tblW w:w="11027" w:type="dxa"/>
        <w:jc w:val="center"/>
        <w:tblLayout w:type="fixed"/>
        <w:tblCellMar>
          <w:top w:w="0" w:type="dxa"/>
          <w:left w:w="108" w:type="dxa"/>
          <w:bottom w:w="0" w:type="dxa"/>
          <w:right w:w="108" w:type="dxa"/>
        </w:tblCellMar>
      </w:tblPr>
      <w:tblGrid>
        <w:gridCol w:w="1507"/>
        <w:gridCol w:w="9520"/>
      </w:tblGrid>
      <w:tr>
        <w:tblPrEx>
          <w:tblCellMar>
            <w:top w:w="0" w:type="dxa"/>
            <w:left w:w="108" w:type="dxa"/>
            <w:bottom w:w="0" w:type="dxa"/>
            <w:right w:w="108" w:type="dxa"/>
          </w:tblCellMar>
        </w:tblPrEx>
        <w:trPr>
          <w:trHeight w:val="402" w:hRule="atLeast"/>
          <w:jc w:val="center"/>
        </w:trPr>
        <w:tc>
          <w:tcPr>
            <w:tcW w:w="150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序号</w:t>
            </w:r>
          </w:p>
        </w:tc>
        <w:tc>
          <w:tcPr>
            <w:tcW w:w="9520" w:type="dxa"/>
            <w:tcBorders>
              <w:top w:val="single" w:color="auto" w:sz="4" w:space="0"/>
              <w:left w:val="nil"/>
              <w:bottom w:val="single" w:color="auto" w:sz="4" w:space="0"/>
              <w:right w:val="single" w:color="auto" w:sz="4" w:space="0"/>
            </w:tcBorders>
            <w:noWrap w:val="0"/>
            <w:vAlign w:val="center"/>
          </w:tcPr>
          <w:p>
            <w:pPr>
              <w:spacing w:line="400" w:lineRule="exact"/>
              <w:jc w:val="center"/>
              <w:rPr>
                <w:rFonts w:hint="default" w:ascii="宋体" w:hAnsi="宋体" w:eastAsia="宋体"/>
                <w:sz w:val="21"/>
                <w:szCs w:val="21"/>
                <w:lang w:val="en-US" w:eastAsia="zh-CN"/>
              </w:rPr>
            </w:pPr>
            <w:r>
              <w:rPr>
                <w:rFonts w:hint="eastAsia" w:ascii="宋体" w:hAnsi="宋体" w:eastAsia="宋体"/>
                <w:sz w:val="21"/>
                <w:szCs w:val="21"/>
                <w:lang w:val="en-US" w:eastAsia="zh-CN"/>
              </w:rPr>
              <w:t>10</w:t>
            </w:r>
          </w:p>
        </w:tc>
      </w:tr>
      <w:tr>
        <w:tblPrEx>
          <w:tblCellMar>
            <w:top w:w="0" w:type="dxa"/>
            <w:left w:w="108" w:type="dxa"/>
            <w:bottom w:w="0" w:type="dxa"/>
            <w:right w:w="108" w:type="dxa"/>
          </w:tblCellMar>
        </w:tblPrEx>
        <w:trPr>
          <w:trHeight w:val="402" w:hRule="atLeast"/>
          <w:jc w:val="center"/>
        </w:trPr>
        <w:tc>
          <w:tcPr>
            <w:tcW w:w="1507"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权力类别</w:t>
            </w:r>
          </w:p>
        </w:tc>
        <w:tc>
          <w:tcPr>
            <w:tcW w:w="9520" w:type="dxa"/>
            <w:tcBorders>
              <w:top w:val="nil"/>
              <w:left w:val="nil"/>
              <w:bottom w:val="single" w:color="auto" w:sz="4" w:space="0"/>
              <w:right w:val="single" w:color="auto" w:sz="4" w:space="0"/>
            </w:tcBorders>
            <w:noWrap w:val="0"/>
            <w:vAlign w:val="center"/>
          </w:tcPr>
          <w:p>
            <w:pPr>
              <w:spacing w:line="400" w:lineRule="exact"/>
              <w:jc w:val="center"/>
              <w:rPr>
                <w:rFonts w:hint="eastAsia" w:ascii="宋体" w:hAnsi="宋体" w:eastAsia="宋体"/>
                <w:sz w:val="21"/>
                <w:szCs w:val="21"/>
                <w:lang w:eastAsia="zh-CN"/>
              </w:rPr>
            </w:pPr>
            <w:r>
              <w:rPr>
                <w:rFonts w:hint="eastAsia" w:ascii="宋体" w:hAnsi="宋体" w:eastAsia="宋体"/>
                <w:sz w:val="21"/>
                <w:szCs w:val="21"/>
              </w:rPr>
              <w:t>行政</w:t>
            </w:r>
            <w:r>
              <w:rPr>
                <w:rFonts w:hint="eastAsia" w:ascii="宋体" w:hAnsi="宋体" w:eastAsia="宋体"/>
                <w:sz w:val="21"/>
                <w:szCs w:val="21"/>
                <w:lang w:eastAsia="zh-CN"/>
              </w:rPr>
              <w:t>奖励</w:t>
            </w:r>
          </w:p>
        </w:tc>
      </w:tr>
      <w:tr>
        <w:tblPrEx>
          <w:tblCellMar>
            <w:top w:w="0" w:type="dxa"/>
            <w:left w:w="108" w:type="dxa"/>
            <w:bottom w:w="0" w:type="dxa"/>
            <w:right w:w="108" w:type="dxa"/>
          </w:tblCellMar>
        </w:tblPrEx>
        <w:trPr>
          <w:trHeight w:val="960" w:hRule="atLeast"/>
          <w:jc w:val="center"/>
        </w:trPr>
        <w:tc>
          <w:tcPr>
            <w:tcW w:w="1507"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权力项目名称</w:t>
            </w:r>
          </w:p>
        </w:tc>
        <w:tc>
          <w:tcPr>
            <w:tcW w:w="9520" w:type="dxa"/>
            <w:tcBorders>
              <w:top w:val="nil"/>
              <w:left w:val="nil"/>
              <w:bottom w:val="single" w:color="auto" w:sz="4" w:space="0"/>
              <w:right w:val="single" w:color="auto" w:sz="4" w:space="0"/>
            </w:tcBorders>
            <w:noWrap w:val="0"/>
            <w:vAlign w:val="center"/>
          </w:tcPr>
          <w:p>
            <w:pPr>
              <w:spacing w:line="400" w:lineRule="exact"/>
              <w:jc w:val="left"/>
              <w:rPr>
                <w:rFonts w:ascii="宋体" w:hAnsi="宋体" w:eastAsia="宋体"/>
                <w:sz w:val="21"/>
                <w:szCs w:val="21"/>
              </w:rPr>
            </w:pPr>
            <w:r>
              <w:rPr>
                <w:rFonts w:ascii="方正仿宋简体" w:hAnsi="方正仿宋简体" w:eastAsia="方正仿宋简体" w:cs="方正仿宋简体"/>
                <w:i w:val="0"/>
                <w:caps w:val="0"/>
                <w:color w:val="030303"/>
                <w:spacing w:val="0"/>
                <w:kern w:val="0"/>
                <w:sz w:val="21"/>
                <w:szCs w:val="21"/>
                <w:shd w:val="clear" w:fill="FFFFFF"/>
                <w:lang w:val="en-US" w:eastAsia="zh-CN" w:bidi="ar"/>
              </w:rPr>
              <w:t>对统计中弄虚作假等违法行为检举有功的单位和个人给予表彰和奖励</w:t>
            </w:r>
          </w:p>
        </w:tc>
      </w:tr>
      <w:tr>
        <w:tblPrEx>
          <w:tblCellMar>
            <w:top w:w="0" w:type="dxa"/>
            <w:left w:w="108" w:type="dxa"/>
            <w:bottom w:w="0" w:type="dxa"/>
            <w:right w:w="108" w:type="dxa"/>
          </w:tblCellMar>
        </w:tblPrEx>
        <w:trPr>
          <w:trHeight w:val="690" w:hRule="atLeast"/>
          <w:jc w:val="center"/>
        </w:trPr>
        <w:tc>
          <w:tcPr>
            <w:tcW w:w="1507"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责任主体</w:t>
            </w:r>
          </w:p>
        </w:tc>
        <w:tc>
          <w:tcPr>
            <w:tcW w:w="95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rPr>
                <w:rFonts w:ascii="宋体" w:hAnsi="宋体" w:eastAsia="宋体"/>
                <w:sz w:val="21"/>
                <w:szCs w:val="21"/>
              </w:rPr>
            </w:pPr>
            <w:r>
              <w:rPr>
                <w:rFonts w:hint="eastAsia" w:ascii="方正仿宋简体" w:hAnsi="方正仿宋简体" w:eastAsia="方正仿宋简体" w:cs="方正仿宋简体"/>
                <w:i w:val="0"/>
                <w:caps w:val="0"/>
                <w:color w:val="030303"/>
                <w:spacing w:val="0"/>
                <w:kern w:val="0"/>
                <w:sz w:val="21"/>
                <w:szCs w:val="21"/>
                <w:shd w:val="clear" w:fill="FFFFFF"/>
                <w:lang w:val="en-US" w:eastAsia="zh-CN" w:bidi="ar"/>
              </w:rPr>
              <w:t>办公室</w:t>
            </w:r>
          </w:p>
        </w:tc>
      </w:tr>
      <w:tr>
        <w:tblPrEx>
          <w:tblCellMar>
            <w:top w:w="0" w:type="dxa"/>
            <w:left w:w="108" w:type="dxa"/>
            <w:bottom w:w="0" w:type="dxa"/>
            <w:right w:w="108" w:type="dxa"/>
          </w:tblCellMar>
        </w:tblPrEx>
        <w:trPr>
          <w:trHeight w:val="1004" w:hRule="atLeast"/>
          <w:jc w:val="center"/>
        </w:trPr>
        <w:tc>
          <w:tcPr>
            <w:tcW w:w="1507"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责任事项</w:t>
            </w:r>
          </w:p>
        </w:tc>
        <w:tc>
          <w:tcPr>
            <w:tcW w:w="9520" w:type="dxa"/>
            <w:tcBorders>
              <w:top w:val="nil"/>
              <w:left w:val="nil"/>
              <w:bottom w:val="single" w:color="auto" w:sz="4" w:space="0"/>
              <w:right w:val="single" w:color="auto" w:sz="4" w:space="0"/>
            </w:tcBorders>
            <w:noWrap w:val="0"/>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1.</w:t>
            </w:r>
            <w:r>
              <w:rPr>
                <w:rFonts w:ascii="方正仿宋简体" w:hAnsi="方正仿宋简体" w:eastAsia="方正仿宋简体" w:cs="方正仿宋简体"/>
                <w:i w:val="0"/>
                <w:caps w:val="0"/>
                <w:color w:val="030303"/>
                <w:spacing w:val="0"/>
                <w:sz w:val="21"/>
                <w:szCs w:val="21"/>
                <w:shd w:val="clear" w:fill="FFFFFF"/>
              </w:rPr>
              <w:t>制定方案责任：按照《中华人民共和国统计法》，结合国务院《信访条例》，科学制定完善检举制度和奖励办法。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2.</w:t>
            </w:r>
            <w:r>
              <w:rPr>
                <w:rFonts w:hint="default" w:ascii="方正仿宋简体" w:hAnsi="方正仿宋简体" w:eastAsia="方正仿宋简体" w:cs="方正仿宋简体"/>
                <w:i w:val="0"/>
                <w:caps w:val="0"/>
                <w:color w:val="030303"/>
                <w:spacing w:val="0"/>
                <w:sz w:val="21"/>
                <w:szCs w:val="21"/>
                <w:shd w:val="clear" w:fill="FFFFFF"/>
              </w:rPr>
              <w:t>组织推荐责任：严格按照检举制度和奖励办法规定的条件、程序，对统计中弄虚作假等违法行为检举线索予以核实并提出奖励建议。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3.</w:t>
            </w:r>
            <w:r>
              <w:rPr>
                <w:rFonts w:hint="default" w:ascii="方正仿宋简体" w:hAnsi="方正仿宋简体" w:eastAsia="方正仿宋简体" w:cs="方正仿宋简体"/>
                <w:i w:val="0"/>
                <w:caps w:val="0"/>
                <w:color w:val="030303"/>
                <w:spacing w:val="0"/>
                <w:sz w:val="21"/>
                <w:szCs w:val="21"/>
                <w:shd w:val="clear" w:fill="FFFFFF"/>
              </w:rPr>
              <w:t>审核公示责任：对符合条件的奖励对象进行审核，研究审定后确定人选。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hint="default" w:ascii="Times New Roman" w:hAnsi="Times New Roman" w:eastAsia="等线" w:cs="Times New Roman"/>
                <w:i w:val="0"/>
                <w:caps w:val="0"/>
                <w:color w:val="030303"/>
                <w:spacing w:val="0"/>
                <w:sz w:val="21"/>
                <w:szCs w:val="21"/>
                <w:shd w:val="clear" w:fill="FFFFFF"/>
              </w:rPr>
              <w:t>4.</w:t>
            </w:r>
            <w:r>
              <w:rPr>
                <w:rFonts w:hint="default" w:ascii="方正仿宋简体" w:hAnsi="方正仿宋简体" w:eastAsia="方正仿宋简体" w:cs="方正仿宋简体"/>
                <w:i w:val="0"/>
                <w:caps w:val="0"/>
                <w:color w:val="030303"/>
                <w:spacing w:val="0"/>
                <w:sz w:val="21"/>
                <w:szCs w:val="21"/>
                <w:shd w:val="clear" w:fill="FFFFFF"/>
              </w:rPr>
              <w:t>表彰责任：按照程序给予精神奖励或物质奖励表彰。</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eastAsia" w:ascii="宋体" w:hAnsi="宋体" w:eastAsia="宋体"/>
                <w:sz w:val="21"/>
                <w:szCs w:val="21"/>
              </w:rPr>
            </w:pPr>
            <w:r>
              <w:rPr>
                <w:rFonts w:hint="default" w:ascii="Times New Roman" w:hAnsi="Times New Roman" w:eastAsia="等线" w:cs="Times New Roman"/>
                <w:i w:val="0"/>
                <w:caps w:val="0"/>
                <w:color w:val="030303"/>
                <w:spacing w:val="0"/>
                <w:sz w:val="21"/>
                <w:szCs w:val="21"/>
                <w:shd w:val="clear" w:fill="FFFFFF"/>
              </w:rPr>
              <w:t>5.</w:t>
            </w:r>
            <w:r>
              <w:rPr>
                <w:rFonts w:hint="default" w:ascii="方正仿宋简体" w:hAnsi="方正仿宋简体" w:eastAsia="方正仿宋简体" w:cs="方正仿宋简体"/>
                <w:i w:val="0"/>
                <w:caps w:val="0"/>
                <w:color w:val="030303"/>
                <w:spacing w:val="0"/>
                <w:sz w:val="21"/>
                <w:szCs w:val="21"/>
                <w:shd w:val="clear" w:fill="FFFFFF"/>
              </w:rPr>
              <w:t>其他责任：法律法规规章文件规应履行的其他责任。</w:t>
            </w:r>
          </w:p>
        </w:tc>
      </w:tr>
      <w:tr>
        <w:tblPrEx>
          <w:tblCellMar>
            <w:top w:w="0" w:type="dxa"/>
            <w:left w:w="108" w:type="dxa"/>
            <w:bottom w:w="0" w:type="dxa"/>
            <w:right w:w="108" w:type="dxa"/>
          </w:tblCellMar>
        </w:tblPrEx>
        <w:trPr>
          <w:trHeight w:val="498" w:hRule="atLeast"/>
          <w:jc w:val="center"/>
        </w:trPr>
        <w:tc>
          <w:tcPr>
            <w:tcW w:w="150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eastAsia="宋体"/>
                <w:sz w:val="21"/>
                <w:szCs w:val="21"/>
                <w:lang w:eastAsia="zh-CN"/>
              </w:rPr>
            </w:pPr>
            <w:r>
              <w:rPr>
                <w:rFonts w:hint="eastAsia" w:ascii="宋体" w:hAnsi="宋体" w:eastAsia="宋体"/>
                <w:sz w:val="21"/>
                <w:szCs w:val="21"/>
                <w:lang w:eastAsia="zh-CN"/>
              </w:rPr>
              <w:t>问责依据、</w:t>
            </w:r>
            <w:r>
              <w:rPr>
                <w:rFonts w:hint="eastAsia" w:ascii="宋体" w:hAnsi="宋体" w:eastAsia="宋体"/>
                <w:sz w:val="21"/>
                <w:szCs w:val="21"/>
              </w:rPr>
              <w:t>追责情形</w:t>
            </w:r>
            <w:r>
              <w:rPr>
                <w:rFonts w:hint="eastAsia" w:ascii="宋体" w:hAnsi="宋体" w:eastAsia="宋体"/>
                <w:sz w:val="21"/>
                <w:szCs w:val="21"/>
                <w:lang w:eastAsia="zh-CN"/>
              </w:rPr>
              <w:t>及免责情形</w:t>
            </w:r>
          </w:p>
        </w:tc>
        <w:tc>
          <w:tcPr>
            <w:tcW w:w="9520" w:type="dxa"/>
            <w:tcBorders>
              <w:top w:val="single" w:color="auto" w:sz="4" w:space="0"/>
              <w:left w:val="nil"/>
              <w:bottom w:val="single" w:color="auto" w:sz="4" w:space="0"/>
              <w:right w:val="single" w:color="auto" w:sz="4" w:space="0"/>
            </w:tcBorders>
            <w:noWrap w:val="0"/>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hint="default" w:ascii="等线" w:hAnsi="等线" w:eastAsia="等线" w:cs="等线"/>
                <w:i w:val="0"/>
                <w:caps w:val="0"/>
                <w:color w:val="030303"/>
                <w:spacing w:val="0"/>
                <w:sz w:val="21"/>
                <w:szCs w:val="21"/>
              </w:rPr>
            </w:pPr>
            <w:r>
              <w:rPr>
                <w:rFonts w:ascii="方正仿宋简体" w:hAnsi="方正仿宋简体" w:eastAsia="方正仿宋简体" w:cs="方正仿宋简体"/>
                <w:i w:val="0"/>
                <w:caps w:val="0"/>
                <w:color w:val="030303"/>
                <w:spacing w:val="0"/>
                <w:sz w:val="21"/>
                <w:szCs w:val="21"/>
                <w:shd w:val="clear" w:fill="FFFFFF"/>
              </w:rPr>
              <w:t>追责情形：</w:t>
            </w:r>
            <w:r>
              <w:rPr>
                <w:rFonts w:hint="default" w:ascii="方正仿宋简体" w:hAnsi="方正仿宋简体" w:eastAsia="方正仿宋简体" w:cs="方正仿宋简体"/>
                <w:i w:val="0"/>
                <w:caps w:val="0"/>
                <w:color w:val="030303"/>
                <w:spacing w:val="0"/>
                <w:sz w:val="21"/>
                <w:szCs w:val="21"/>
                <w:shd w:val="clear" w:fill="FFFFFF"/>
              </w:rPr>
              <w:t>《中华人民共和国统计法实施条例》第四十六条、四十八条；《中华人民共和国公务员法》第五十九条、六十条、六十一条；《中华人民共和国监察法》第四十五条、六十三条、六十四条、六十五条以及其他依法应当追究的情形。</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left"/>
              <w:rPr>
                <w:rFonts w:ascii="宋体" w:hAnsi="宋体" w:eastAsia="宋体"/>
                <w:sz w:val="21"/>
                <w:szCs w:val="21"/>
              </w:rPr>
            </w:pPr>
            <w:r>
              <w:rPr>
                <w:rFonts w:hint="default" w:ascii="方正仿宋简体" w:hAnsi="方正仿宋简体" w:eastAsia="方正仿宋简体" w:cs="方正仿宋简体"/>
                <w:i w:val="0"/>
                <w:caps w:val="0"/>
                <w:color w:val="030303"/>
                <w:spacing w:val="0"/>
                <w:sz w:val="21"/>
                <w:szCs w:val="21"/>
                <w:shd w:val="clear" w:fill="FFFFFF"/>
              </w:rPr>
              <w:t>免责情形：《中华人民共和国公务员法》第六十条、六十一条；《中华人民共和国公职人员政务处分法》第十一条、十二条以及其他依法应当免责的情形。</w:t>
            </w:r>
          </w:p>
        </w:tc>
      </w:tr>
      <w:tr>
        <w:tblPrEx>
          <w:tblCellMar>
            <w:top w:w="0" w:type="dxa"/>
            <w:left w:w="108" w:type="dxa"/>
            <w:bottom w:w="0" w:type="dxa"/>
            <w:right w:w="108" w:type="dxa"/>
          </w:tblCellMar>
        </w:tblPrEx>
        <w:trPr>
          <w:trHeight w:val="402" w:hRule="atLeast"/>
          <w:jc w:val="center"/>
        </w:trPr>
        <w:tc>
          <w:tcPr>
            <w:tcW w:w="1507" w:type="dxa"/>
            <w:tcBorders>
              <w:top w:val="nil"/>
              <w:left w:val="single" w:color="auto" w:sz="4" w:space="0"/>
              <w:bottom w:val="single" w:color="auto" w:sz="4" w:space="0"/>
              <w:right w:val="single" w:color="auto" w:sz="4" w:space="0"/>
            </w:tcBorders>
            <w:noWrap w:val="0"/>
            <w:vAlign w:val="center"/>
          </w:tcPr>
          <w:p>
            <w:pPr>
              <w:spacing w:line="400" w:lineRule="exact"/>
              <w:rPr>
                <w:rFonts w:ascii="宋体" w:hAnsi="宋体" w:eastAsia="宋体"/>
                <w:sz w:val="21"/>
                <w:szCs w:val="21"/>
              </w:rPr>
            </w:pPr>
            <w:r>
              <w:rPr>
                <w:rFonts w:hint="eastAsia" w:ascii="宋体" w:hAnsi="宋体" w:eastAsia="宋体"/>
                <w:sz w:val="21"/>
                <w:szCs w:val="21"/>
              </w:rPr>
              <w:t>监督电话</w:t>
            </w:r>
          </w:p>
        </w:tc>
        <w:tc>
          <w:tcPr>
            <w:tcW w:w="9520" w:type="dxa"/>
            <w:tcBorders>
              <w:top w:val="nil"/>
              <w:left w:val="nil"/>
              <w:bottom w:val="single" w:color="auto" w:sz="4" w:space="0"/>
              <w:right w:val="single" w:color="auto" w:sz="4" w:space="0"/>
            </w:tcBorders>
            <w:noWrap w:val="0"/>
            <w:vAlign w:val="center"/>
          </w:tcPr>
          <w:p>
            <w:pPr>
              <w:spacing w:line="400" w:lineRule="exact"/>
              <w:jc w:val="center"/>
              <w:rPr>
                <w:rFonts w:hint="default" w:ascii="宋体" w:hAnsi="宋体" w:eastAsia="宋体"/>
                <w:sz w:val="21"/>
                <w:szCs w:val="21"/>
                <w:lang w:val="en-US" w:eastAsia="zh-CN"/>
              </w:rPr>
            </w:pPr>
            <w:r>
              <w:rPr>
                <w:rFonts w:hint="eastAsia" w:ascii="宋体" w:hAnsi="宋体" w:eastAsia="宋体"/>
                <w:sz w:val="21"/>
                <w:szCs w:val="21"/>
              </w:rPr>
              <w:t>0838-25</w:t>
            </w:r>
            <w:r>
              <w:rPr>
                <w:rFonts w:hint="eastAsia" w:ascii="宋体" w:hAnsi="宋体" w:eastAsia="宋体"/>
                <w:sz w:val="21"/>
                <w:szCs w:val="21"/>
                <w:lang w:val="en-US" w:eastAsia="zh-CN"/>
              </w:rPr>
              <w:t>00426</w:t>
            </w:r>
          </w:p>
        </w:tc>
      </w:tr>
    </w:tbl>
    <w:p>
      <w:pPr>
        <w:rPr>
          <w:rFonts w:hint="default"/>
          <w:lang w:val="en-US" w:eastAsia="zh-CN"/>
        </w:rPr>
        <w:sectPr>
          <w:footerReference r:id="rId5" w:type="even"/>
          <w:pgSz w:w="16838" w:h="11906" w:orient="landscape"/>
          <w:pgMar w:top="1797" w:right="1440" w:bottom="1797" w:left="1440" w:header="851" w:footer="992" w:gutter="0"/>
          <w:cols w:space="425" w:num="1"/>
          <w:docGrid w:type="linesAndChars" w:linePitch="312" w:charSpace="0"/>
        </w:sectPr>
      </w:pPr>
    </w:p>
    <w:p/>
    <w:p/>
    <w:p/>
    <w:p/>
    <w:p/>
    <w:p/>
    <w:p/>
    <w:p/>
    <w:p/>
    <w:p/>
    <w:p/>
    <w:p/>
    <w:p/>
    <w:p/>
    <w:p/>
    <w:p/>
    <w:p/>
    <w:p/>
    <w:p/>
    <w:p>
      <w:pPr>
        <w:spacing w:line="20" w:lineRule="exact"/>
      </w:pPr>
    </w:p>
    <w:sectPr>
      <w:pgSz w:w="11906" w:h="16838"/>
      <w:pgMar w:top="2098" w:right="1588" w:bottom="2098" w:left="1588" w:header="851" w:footer="1361"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altName w:val="方正仿宋_GBK"/>
    <w:panose1 w:val="00000000000000000000"/>
    <w:charset w:val="00"/>
    <w:family w:val="auto"/>
    <w:pitch w:val="default"/>
    <w:sig w:usb0="00000000" w:usb1="00000000" w:usb2="00000000" w:usb3="00000000" w:csb0="00000000" w:csb1="00000000"/>
  </w:font>
  <w:font w:name="等线">
    <w:altName w:val="文泉驿微米黑"/>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FontAwesome">
    <w:panose1 w:val="00000000000000000000"/>
    <w:charset w:val="00"/>
    <w:family w:val="auto"/>
    <w:pitch w:val="default"/>
    <w:sig w:usb0="00000000" w:usb1="00000000" w:usb2="00000000" w:usb3="00000000" w:csb0="00000001"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1163727"/>
      <w:docPartObj>
        <w:docPartGallery w:val="autotext"/>
      </w:docPartObj>
    </w:sdtPr>
    <w:sdtContent>
      <w:p>
        <w:pPr>
          <w:pStyle w:val="3"/>
          <w:tabs>
            <w:tab w:val="left" w:pos="420"/>
          </w:tabs>
          <w:rPr>
            <w:rFonts w:ascii="宋体" w:hAnsi="宋体"/>
            <w:sz w:val="28"/>
            <w:szCs w:val="28"/>
          </w:rPr>
        </w:pPr>
        <w:r>
          <w:rPr>
            <w:rFonts w:hint="eastAsia" w:ascii="宋体" w:hAnsi="宋体"/>
            <w:sz w:val="28"/>
            <w:szCs w:val="28"/>
            <w:lang w:val="zh-CN"/>
          </w:rPr>
          <w:t xml:space="preserve">— </w:t>
        </w:r>
        <w:r>
          <w:rPr>
            <w:rFonts w:hint="eastAsia" w:ascii="宋体" w:hAnsi="宋体"/>
            <w:sz w:val="28"/>
            <w:szCs w:val="28"/>
          </w:rPr>
          <w:fldChar w:fldCharType="begin"/>
        </w:r>
        <w:r>
          <w:rPr>
            <w:rFonts w:hint="eastAsia" w:ascii="宋体" w:hAnsi="宋体"/>
            <w:sz w:val="28"/>
            <w:szCs w:val="28"/>
          </w:rPr>
          <w:instrText xml:space="preserve">PAGE    \* MERGEFORMAT</w:instrText>
        </w:r>
        <w:r>
          <w:rPr>
            <w:rFonts w:hint="eastAsia" w:ascii="宋体" w:hAnsi="宋体"/>
            <w:sz w:val="28"/>
            <w:szCs w:val="28"/>
          </w:rPr>
          <w:fldChar w:fldCharType="separate"/>
        </w:r>
        <w:r>
          <w:rPr>
            <w:rFonts w:ascii="宋体" w:hAnsi="宋体"/>
            <w:sz w:val="28"/>
            <w:szCs w:val="28"/>
            <w:lang w:val="zh-CN"/>
          </w:rPr>
          <w:t>2</w:t>
        </w:r>
        <w:r>
          <w:rPr>
            <w:rFonts w:hint="eastAsia" w:ascii="宋体" w:hAnsi="宋体"/>
            <w:sz w:val="28"/>
            <w:szCs w:val="28"/>
          </w:rPr>
          <w:fldChar w:fldCharType="end"/>
        </w:r>
        <w:r>
          <w:rPr>
            <w:rFonts w:hint="eastAsia" w:ascii="宋体" w:hAnsi="宋体"/>
            <w:sz w:val="28"/>
            <w:szCs w:val="28"/>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EE0"/>
    <w:rsid w:val="00042EE6"/>
    <w:rsid w:val="000455C0"/>
    <w:rsid w:val="0005083E"/>
    <w:rsid w:val="000620A2"/>
    <w:rsid w:val="000D7948"/>
    <w:rsid w:val="001120C5"/>
    <w:rsid w:val="00170FCC"/>
    <w:rsid w:val="00183434"/>
    <w:rsid w:val="001B2DC4"/>
    <w:rsid w:val="001C792F"/>
    <w:rsid w:val="001D5EE0"/>
    <w:rsid w:val="001E169B"/>
    <w:rsid w:val="00247A67"/>
    <w:rsid w:val="003C59E3"/>
    <w:rsid w:val="003E23CB"/>
    <w:rsid w:val="00411929"/>
    <w:rsid w:val="00473643"/>
    <w:rsid w:val="004B7BAA"/>
    <w:rsid w:val="004E0D7E"/>
    <w:rsid w:val="005541EA"/>
    <w:rsid w:val="005B0B14"/>
    <w:rsid w:val="005F2CA0"/>
    <w:rsid w:val="00614838"/>
    <w:rsid w:val="00616570"/>
    <w:rsid w:val="00655288"/>
    <w:rsid w:val="006720AB"/>
    <w:rsid w:val="006A1A17"/>
    <w:rsid w:val="006D6838"/>
    <w:rsid w:val="00734BC8"/>
    <w:rsid w:val="007E2BB4"/>
    <w:rsid w:val="008E210E"/>
    <w:rsid w:val="0095358D"/>
    <w:rsid w:val="00986B92"/>
    <w:rsid w:val="009A26F8"/>
    <w:rsid w:val="009B0E4A"/>
    <w:rsid w:val="00A231C2"/>
    <w:rsid w:val="00A27F55"/>
    <w:rsid w:val="00A552CB"/>
    <w:rsid w:val="00B05A65"/>
    <w:rsid w:val="00B60674"/>
    <w:rsid w:val="00BB1D8A"/>
    <w:rsid w:val="00BF7B26"/>
    <w:rsid w:val="00C4289E"/>
    <w:rsid w:val="00CD3BB2"/>
    <w:rsid w:val="00CF122F"/>
    <w:rsid w:val="00D042F4"/>
    <w:rsid w:val="00D30FBA"/>
    <w:rsid w:val="00DB71BB"/>
    <w:rsid w:val="00DC161B"/>
    <w:rsid w:val="00E35809"/>
    <w:rsid w:val="00EA5417"/>
    <w:rsid w:val="00F27662"/>
    <w:rsid w:val="00F3591C"/>
    <w:rsid w:val="00F578A1"/>
    <w:rsid w:val="00F90103"/>
    <w:rsid w:val="00F945B4"/>
    <w:rsid w:val="00FE62E1"/>
    <w:rsid w:val="00FF56EA"/>
    <w:rsid w:val="1D5DAB8D"/>
    <w:rsid w:val="2F95CF53"/>
    <w:rsid w:val="2FFDE4D1"/>
    <w:rsid w:val="6915F8D7"/>
    <w:rsid w:val="6BBB4394"/>
    <w:rsid w:val="6FFFADAF"/>
    <w:rsid w:val="757F5C24"/>
    <w:rsid w:val="7FBFBEAA"/>
    <w:rsid w:val="BFB54876"/>
    <w:rsid w:val="E3FEB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snapToGrid/>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4"/>
    <w:qFormat/>
    <w:uiPriority w:val="99"/>
    <w:rPr>
      <w:sz w:val="18"/>
      <w:szCs w:val="18"/>
    </w:rPr>
  </w:style>
  <w:style w:type="character" w:customStyle="1" w:styleId="10">
    <w:name w:val="页脚 Char"/>
    <w:basedOn w:val="8"/>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210</Words>
  <Characters>1203</Characters>
  <Lines>10</Lines>
  <Paragraphs>2</Paragraphs>
  <TotalTime>18</TotalTime>
  <ScaleCrop>false</ScaleCrop>
  <LinksUpToDate>false</LinksUpToDate>
  <CharactersWithSpaces>1411</CharactersWithSpaces>
  <Application>WPS Office_11.8.2.1112_F1E327BC-269C-435d-A152-05C5408002CA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2021-05-07T09:31:00Z</dcterms:created>
  <dc:creator>宋霁(宋霁:各部室阅)</dc:creator>
  <cp:lastModifiedBy>user</cp:lastModifiedBy>
  <cp:lastPrinted>2021-05-07T09:43:00Z</cp:lastPrinted>
  <dcterms:modified xsi:type="dcterms:W3CDTF">2022-07-27T17:36:24Z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2052-11.8.2.1112</vt:lpwstr>
  </property>
</Properties>
</file>